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713" w:rsidRPr="005814D1" w:rsidRDefault="00836713" w:rsidP="00836713">
      <w:pPr>
        <w:pStyle w:val="5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814D1">
        <w:rPr>
          <w:rFonts w:ascii="Times New Roman" w:hAnsi="Times New Roman" w:cs="Times New Roman"/>
          <w:color w:val="auto"/>
          <w:sz w:val="24"/>
          <w:szCs w:val="24"/>
        </w:rPr>
        <w:t xml:space="preserve">Департамент образования и </w:t>
      </w:r>
      <w:r>
        <w:rPr>
          <w:rFonts w:ascii="Times New Roman" w:hAnsi="Times New Roman" w:cs="Times New Roman"/>
          <w:color w:val="auto"/>
          <w:sz w:val="24"/>
          <w:szCs w:val="24"/>
        </w:rPr>
        <w:t>науки</w:t>
      </w:r>
    </w:p>
    <w:p w:rsidR="00836713" w:rsidRPr="005814D1" w:rsidRDefault="00836713" w:rsidP="00836713">
      <w:pPr>
        <w:tabs>
          <w:tab w:val="left" w:pos="1095"/>
          <w:tab w:val="center" w:pos="4677"/>
        </w:tabs>
        <w:jc w:val="center"/>
      </w:pPr>
      <w:r w:rsidRPr="005814D1">
        <w:t>Ханты-Мансийского автономного округа – Югры</w:t>
      </w:r>
    </w:p>
    <w:p w:rsidR="00836713" w:rsidRDefault="00836713" w:rsidP="00836713">
      <w:pPr>
        <w:tabs>
          <w:tab w:val="left" w:pos="1134"/>
        </w:tabs>
        <w:suppressAutoHyphens/>
        <w:ind w:right="-57"/>
        <w:jc w:val="center"/>
        <w:rPr>
          <w:b/>
          <w:lang w:eastAsia="ar-SA"/>
        </w:rPr>
      </w:pPr>
    </w:p>
    <w:p w:rsidR="00836713" w:rsidRPr="008976E0" w:rsidRDefault="00AB5377" w:rsidP="00836713">
      <w:pPr>
        <w:tabs>
          <w:tab w:val="left" w:pos="1134"/>
        </w:tabs>
        <w:suppressAutoHyphens/>
        <w:ind w:right="-57"/>
        <w:jc w:val="center"/>
        <w:rPr>
          <w:lang w:eastAsia="ar-SA"/>
        </w:rPr>
      </w:pPr>
      <w:r>
        <w:rPr>
          <w:lang w:eastAsia="ar-SA"/>
        </w:rPr>
        <w:t>б</w:t>
      </w:r>
      <w:r w:rsidR="00836713" w:rsidRPr="008976E0">
        <w:rPr>
          <w:lang w:eastAsia="ar-SA"/>
        </w:rPr>
        <w:t>юджетное учреждение высшего образования</w:t>
      </w:r>
    </w:p>
    <w:p w:rsidR="00836713" w:rsidRPr="008976E0" w:rsidRDefault="00836713" w:rsidP="00836713">
      <w:pPr>
        <w:tabs>
          <w:tab w:val="left" w:pos="1134"/>
        </w:tabs>
        <w:suppressAutoHyphens/>
        <w:ind w:right="-57"/>
        <w:jc w:val="center"/>
        <w:rPr>
          <w:lang w:eastAsia="ar-SA"/>
        </w:rPr>
      </w:pPr>
      <w:r>
        <w:rPr>
          <w:lang w:eastAsia="ar-SA"/>
        </w:rPr>
        <w:t>Ханты-М</w:t>
      </w:r>
      <w:r w:rsidRPr="008976E0">
        <w:rPr>
          <w:lang w:eastAsia="ar-SA"/>
        </w:rPr>
        <w:t xml:space="preserve">ансийского автономного округа – </w:t>
      </w:r>
      <w:r>
        <w:rPr>
          <w:lang w:eastAsia="ar-SA"/>
        </w:rPr>
        <w:t>Ю</w:t>
      </w:r>
      <w:r w:rsidRPr="008976E0">
        <w:rPr>
          <w:lang w:eastAsia="ar-SA"/>
        </w:rPr>
        <w:t>гры</w:t>
      </w:r>
    </w:p>
    <w:p w:rsidR="00836713" w:rsidRPr="005A0F2E" w:rsidRDefault="00836713" w:rsidP="00836713">
      <w:pPr>
        <w:tabs>
          <w:tab w:val="left" w:pos="1095"/>
          <w:tab w:val="center" w:pos="4677"/>
        </w:tabs>
        <w:jc w:val="center"/>
      </w:pPr>
      <w:r>
        <w:rPr>
          <w:lang w:eastAsia="ar-SA"/>
        </w:rPr>
        <w:t>«С</w:t>
      </w:r>
      <w:r w:rsidRPr="008976E0">
        <w:rPr>
          <w:lang w:eastAsia="ar-SA"/>
        </w:rPr>
        <w:t>ургутский государственный педагогический университет»</w:t>
      </w: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  <w:r w:rsidRPr="00971BD9">
        <w:rPr>
          <w:b/>
          <w:bCs/>
        </w:rPr>
        <w:t>ТРЕБОВАНИЯ</w:t>
      </w: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Cs/>
        </w:rPr>
      </w:pPr>
      <w:r w:rsidRPr="00971BD9">
        <w:rPr>
          <w:bCs/>
        </w:rPr>
        <w:t xml:space="preserve">по проведению муниципального этапа Всероссийской олимпиады школьников </w:t>
      </w: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  <w:sz w:val="28"/>
          <w:szCs w:val="28"/>
        </w:rPr>
      </w:pPr>
      <w:r w:rsidRPr="00971BD9">
        <w:rPr>
          <w:b/>
          <w:bCs/>
          <w:sz w:val="28"/>
          <w:szCs w:val="28"/>
        </w:rPr>
        <w:t xml:space="preserve">по математике </w:t>
      </w: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Cs/>
        </w:rPr>
      </w:pPr>
      <w:r w:rsidRPr="00971BD9">
        <w:rPr>
          <w:bCs/>
        </w:rPr>
        <w:t xml:space="preserve">на территории Ханты-Мансийского автономного </w:t>
      </w:r>
      <w:r w:rsidR="001E67F3">
        <w:rPr>
          <w:bCs/>
        </w:rPr>
        <w:t>округа-Югры</w:t>
      </w:r>
      <w:r w:rsidRPr="00971BD9">
        <w:rPr>
          <w:bCs/>
        </w:rPr>
        <w:t xml:space="preserve"> </w:t>
      </w:r>
    </w:p>
    <w:p w:rsidR="0039694C" w:rsidRPr="00971BD9" w:rsidRDefault="006A0C87" w:rsidP="00971BD9">
      <w:pPr>
        <w:tabs>
          <w:tab w:val="left" w:pos="1095"/>
          <w:tab w:val="center" w:pos="4677"/>
        </w:tabs>
        <w:spacing w:line="276" w:lineRule="auto"/>
        <w:jc w:val="center"/>
        <w:rPr>
          <w:bCs/>
        </w:rPr>
      </w:pPr>
      <w:r>
        <w:rPr>
          <w:bCs/>
        </w:rPr>
        <w:t>в 202</w:t>
      </w:r>
      <w:r w:rsidR="0074647B">
        <w:rPr>
          <w:bCs/>
        </w:rPr>
        <w:t>4</w:t>
      </w:r>
      <w:r w:rsidR="0039694C" w:rsidRPr="00971BD9">
        <w:rPr>
          <w:bCs/>
        </w:rPr>
        <w:t>-20</w:t>
      </w:r>
      <w:r w:rsidR="00055687" w:rsidRPr="00971BD9">
        <w:rPr>
          <w:bCs/>
        </w:rPr>
        <w:t>2</w:t>
      </w:r>
      <w:r w:rsidR="0074647B">
        <w:rPr>
          <w:bCs/>
        </w:rPr>
        <w:t>5</w:t>
      </w:r>
      <w:r w:rsidR="0039694C" w:rsidRPr="00971BD9">
        <w:rPr>
          <w:bCs/>
        </w:rPr>
        <w:t xml:space="preserve"> учебном году</w:t>
      </w: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Cs/>
        </w:rPr>
      </w:pPr>
    </w:p>
    <w:p w:rsidR="0039694C" w:rsidRPr="00B772F6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  <w:r w:rsidRPr="00B772F6">
        <w:rPr>
          <w:b/>
          <w:bCs/>
        </w:rPr>
        <w:t>7 – 11 классы</w:t>
      </w:r>
    </w:p>
    <w:p w:rsidR="00F02B42" w:rsidRDefault="00F02B42" w:rsidP="00F02B42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</w:p>
    <w:p w:rsidR="00F02B42" w:rsidRPr="00F02B42" w:rsidRDefault="00F02B42" w:rsidP="00F02B42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  <w:r w:rsidRPr="00F02B42">
        <w:rPr>
          <w:b/>
          <w:bCs/>
        </w:rPr>
        <w:t>Составители:</w:t>
      </w:r>
    </w:p>
    <w:p w:rsidR="0074647B" w:rsidRPr="007604AF" w:rsidRDefault="0074647B" w:rsidP="0074647B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  <w:r w:rsidRPr="007604AF">
        <w:rPr>
          <w:bCs/>
        </w:rPr>
        <w:t>Светлана Ринатовна Мугаллимова,</w:t>
      </w:r>
    </w:p>
    <w:p w:rsidR="0074647B" w:rsidRPr="007604AF" w:rsidRDefault="0074647B" w:rsidP="0074647B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  <w:r w:rsidRPr="007604AF">
        <w:rPr>
          <w:bCs/>
        </w:rPr>
        <w:t xml:space="preserve">зав. кафедрой высшей математики и информатики </w:t>
      </w:r>
    </w:p>
    <w:p w:rsidR="0074647B" w:rsidRPr="007604AF" w:rsidRDefault="0074647B" w:rsidP="0074647B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  <w:r w:rsidRPr="007604AF">
        <w:rPr>
          <w:bCs/>
        </w:rPr>
        <w:t xml:space="preserve">БУ «Сургутский государственный педагогический университет», </w:t>
      </w:r>
    </w:p>
    <w:p w:rsidR="0074647B" w:rsidRPr="007604AF" w:rsidRDefault="0074647B" w:rsidP="0074647B">
      <w:pPr>
        <w:tabs>
          <w:tab w:val="left" w:pos="1095"/>
          <w:tab w:val="center" w:pos="4677"/>
        </w:tabs>
        <w:spacing w:line="276" w:lineRule="auto"/>
        <w:jc w:val="right"/>
        <w:rPr>
          <w:bCs/>
        </w:rPr>
      </w:pPr>
      <w:r w:rsidRPr="007604AF">
        <w:rPr>
          <w:bCs/>
        </w:rPr>
        <w:t>кандидат педагогических наук, доцент</w:t>
      </w: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Pr="00971BD9" w:rsidRDefault="0039694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39694C" w:rsidRDefault="0039694C" w:rsidP="001A508D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:rsidR="006A0C87" w:rsidRDefault="006A0C87" w:rsidP="001A508D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:rsidR="006A0C87" w:rsidRDefault="006A0C87" w:rsidP="001A508D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:rsidR="006A0C87" w:rsidRDefault="006A0C87" w:rsidP="001A508D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:rsidR="006A0C87" w:rsidRDefault="006A0C87" w:rsidP="001A508D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:rsidR="006A0C87" w:rsidRDefault="006A0C87" w:rsidP="001A508D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:rsidR="006A0C87" w:rsidRDefault="006A0C87" w:rsidP="001A508D">
      <w:pPr>
        <w:tabs>
          <w:tab w:val="left" w:pos="1095"/>
          <w:tab w:val="center" w:pos="4677"/>
        </w:tabs>
        <w:spacing w:line="276" w:lineRule="auto"/>
        <w:jc w:val="right"/>
        <w:rPr>
          <w:b/>
          <w:bCs/>
        </w:rPr>
      </w:pPr>
    </w:p>
    <w:p w:rsidR="008D6F8C" w:rsidRPr="00971BD9" w:rsidRDefault="008D6F8C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</w:p>
    <w:p w:rsidR="008D6F8C" w:rsidRDefault="00A514EB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bCs/>
        </w:rPr>
      </w:pPr>
      <w:r>
        <w:rPr>
          <w:b/>
          <w:bCs/>
        </w:rPr>
        <w:t>Сургут</w:t>
      </w:r>
      <w:r w:rsidR="0039694C" w:rsidRPr="00971BD9">
        <w:rPr>
          <w:b/>
          <w:bCs/>
        </w:rPr>
        <w:t xml:space="preserve"> – 20</w:t>
      </w:r>
      <w:r w:rsidR="006A0C87">
        <w:rPr>
          <w:b/>
          <w:bCs/>
        </w:rPr>
        <w:t>2</w:t>
      </w:r>
      <w:r w:rsidR="0074647B">
        <w:rPr>
          <w:b/>
          <w:bCs/>
        </w:rPr>
        <w:t>4</w:t>
      </w:r>
      <w:r w:rsidR="0039694C" w:rsidRPr="00971BD9">
        <w:rPr>
          <w:b/>
          <w:bCs/>
        </w:rPr>
        <w:t xml:space="preserve"> </w:t>
      </w:r>
      <w:r w:rsidR="008D6F8C">
        <w:rPr>
          <w:b/>
          <w:bCs/>
        </w:rPr>
        <w:br w:type="page"/>
      </w:r>
    </w:p>
    <w:p w:rsidR="0039694C" w:rsidRPr="00971BD9" w:rsidRDefault="005F301E" w:rsidP="00971BD9">
      <w:pPr>
        <w:tabs>
          <w:tab w:val="left" w:pos="1095"/>
          <w:tab w:val="center" w:pos="4677"/>
        </w:tabs>
        <w:spacing w:line="276" w:lineRule="auto"/>
        <w:jc w:val="center"/>
        <w:rPr>
          <w:b/>
          <w:sz w:val="26"/>
          <w:szCs w:val="26"/>
        </w:rPr>
      </w:pPr>
      <w:r w:rsidRPr="00F52E0D">
        <w:rPr>
          <w:b/>
          <w:bCs/>
          <w:color w:val="000000"/>
        </w:rPr>
        <w:lastRenderedPageBreak/>
        <w:t xml:space="preserve">Организация и проведение </w:t>
      </w:r>
      <w:r w:rsidRPr="00DC3825">
        <w:rPr>
          <w:b/>
          <w:bCs/>
          <w:color w:val="000000"/>
        </w:rPr>
        <w:t xml:space="preserve">муниципального этапа </w:t>
      </w:r>
      <w:r>
        <w:rPr>
          <w:b/>
          <w:bCs/>
          <w:color w:val="000000"/>
        </w:rPr>
        <w:t>всерос</w:t>
      </w:r>
      <w:r w:rsidRPr="00DC3825">
        <w:rPr>
          <w:b/>
          <w:bCs/>
          <w:color w:val="000000"/>
        </w:rPr>
        <w:t>сийской олимпиады школьников по</w:t>
      </w:r>
      <w:r>
        <w:rPr>
          <w:b/>
          <w:bCs/>
          <w:color w:val="000000"/>
        </w:rPr>
        <w:t xml:space="preserve"> математике</w:t>
      </w:r>
    </w:p>
    <w:p w:rsidR="005F301E" w:rsidRPr="00AA7A36" w:rsidRDefault="005F301E" w:rsidP="005F301E">
      <w:pPr>
        <w:ind w:firstLine="709"/>
        <w:jc w:val="both"/>
      </w:pPr>
      <w:r w:rsidRPr="00AA7A36">
        <w:t xml:space="preserve">Цель проведения муниципального этапа Всероссийской олимпиады школьников по математике в 7-11 классах: популяризация математической науки и математического образования, а также выявление школьников, талантливых в области математики. </w:t>
      </w:r>
    </w:p>
    <w:p w:rsidR="0039694C" w:rsidRPr="00AA7A36" w:rsidRDefault="0039694C" w:rsidP="005F301E">
      <w:pPr>
        <w:spacing w:line="276" w:lineRule="auto"/>
        <w:ind w:firstLine="708"/>
        <w:jc w:val="both"/>
        <w:rPr>
          <w:color w:val="000000"/>
        </w:rPr>
      </w:pPr>
      <w:r w:rsidRPr="00AA7A36">
        <w:rPr>
          <w:color w:val="000000"/>
        </w:rPr>
        <w:t xml:space="preserve">Требования </w:t>
      </w:r>
      <w:r w:rsidRPr="00AA7A36">
        <w:t>к проведению муниципального этапа всероссийской олимпиады школьников по математике в Ханты-Мансийском автономном округе – Югре в 20</w:t>
      </w:r>
      <w:r w:rsidR="006A0C87" w:rsidRPr="00AA7A36">
        <w:t>2</w:t>
      </w:r>
      <w:r w:rsidR="0074647B">
        <w:t>4</w:t>
      </w:r>
      <w:r w:rsidR="00CD34C5" w:rsidRPr="00AA7A36">
        <w:t>-</w:t>
      </w:r>
      <w:r w:rsidRPr="00AA7A36">
        <w:t>20</w:t>
      </w:r>
      <w:r w:rsidR="006A0C87" w:rsidRPr="00AA7A36">
        <w:t>2</w:t>
      </w:r>
      <w:r w:rsidR="0074647B">
        <w:t>5</w:t>
      </w:r>
      <w:r w:rsidRPr="00AA7A36">
        <w:t xml:space="preserve"> учебном году (далее </w:t>
      </w:r>
      <w:r w:rsidR="005B3E63" w:rsidRPr="00AA7A36">
        <w:t>–</w:t>
      </w:r>
      <w:r w:rsidR="005F301E" w:rsidRPr="00AA7A36">
        <w:t xml:space="preserve"> </w:t>
      </w:r>
      <w:r w:rsidRPr="00AA7A36">
        <w:t xml:space="preserve">Требования) </w:t>
      </w:r>
      <w:r w:rsidRPr="00AA7A36">
        <w:rPr>
          <w:color w:val="000000"/>
        </w:rPr>
        <w:t>подготовлены региональной предметно-методической комиссией в соответствии с:</w:t>
      </w:r>
    </w:p>
    <w:p w:rsidR="0074647B" w:rsidRPr="007604AF" w:rsidRDefault="0074647B" w:rsidP="0074647B">
      <w:pPr>
        <w:numPr>
          <w:ilvl w:val="2"/>
          <w:numId w:val="27"/>
        </w:numPr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20"/>
        <w:jc w:val="both"/>
        <w:rPr>
          <w:color w:val="000000"/>
        </w:rPr>
      </w:pPr>
      <w:r w:rsidRPr="007604AF">
        <w:rPr>
          <w:color w:val="000000"/>
        </w:rPr>
        <w:t>приказа Департамента образования и науки Ханты-Мансийского автономного округа – Югры от 19.09.2024 № 10-П-1920 «Об организации муниципального этапа всероссийской олимпиады школьников в Ханты-Мансийском автономном округе – Югре в 2024-2025 учебном году»;</w:t>
      </w:r>
    </w:p>
    <w:p w:rsidR="0074647B" w:rsidRPr="007604AF" w:rsidRDefault="0074647B" w:rsidP="0074647B">
      <w:pPr>
        <w:pStyle w:val="a3"/>
        <w:numPr>
          <w:ilvl w:val="0"/>
          <w:numId w:val="2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604AF">
        <w:rPr>
          <w:rFonts w:ascii="Times New Roman" w:hAnsi="Times New Roman"/>
          <w:color w:val="000000"/>
          <w:sz w:val="24"/>
          <w:szCs w:val="24"/>
        </w:rPr>
        <w:t>методических рекомендаций по организации и проведению школьного и муниципального этапов всероссийской олимпиады школьников по математике в 2024-2025 учебном году, разработанными Центральной предметно-методической комиссией по математике – Москва, 2024 (утверждены на заседании центральной предметно-методической комиссии всероссийской олимпиады школьников по математике 28.05.2024 г. (Протокол № 3)).</w:t>
      </w:r>
    </w:p>
    <w:p w:rsidR="0039694C" w:rsidRPr="00AA7A36" w:rsidRDefault="0039694C" w:rsidP="006A0C87">
      <w:pPr>
        <w:shd w:val="clear" w:color="auto" w:fill="FFFFFF"/>
        <w:spacing w:line="276" w:lineRule="auto"/>
        <w:ind w:firstLine="709"/>
        <w:jc w:val="both"/>
        <w:rPr>
          <w:color w:val="000000"/>
        </w:rPr>
      </w:pPr>
      <w:r w:rsidRPr="00AA7A36">
        <w:rPr>
          <w:color w:val="000000"/>
        </w:rPr>
        <w:t>Требования</w:t>
      </w:r>
      <w:r w:rsidR="005F301E" w:rsidRPr="00AA7A36">
        <w:rPr>
          <w:color w:val="000000"/>
        </w:rPr>
        <w:t xml:space="preserve"> </w:t>
      </w:r>
      <w:r w:rsidRPr="00AA7A36">
        <w:rPr>
          <w:color w:val="000000"/>
        </w:rPr>
        <w:t>предназначены для организаторов и жюри</w:t>
      </w:r>
      <w:r w:rsidR="00621BF8" w:rsidRPr="00AA7A36">
        <w:rPr>
          <w:color w:val="000000"/>
        </w:rPr>
        <w:t xml:space="preserve"> </w:t>
      </w:r>
      <w:r w:rsidRPr="00AA7A36">
        <w:rPr>
          <w:color w:val="000000"/>
        </w:rPr>
        <w:t xml:space="preserve">муниципального этапа Всероссийской олимпиады школьников (далее – Олимпиада). </w:t>
      </w:r>
    </w:p>
    <w:p w:rsidR="00014A3C" w:rsidRPr="00AA7A36" w:rsidRDefault="00014A3C" w:rsidP="0027453A">
      <w:pPr>
        <w:shd w:val="clear" w:color="auto" w:fill="FFFFFF"/>
        <w:ind w:firstLine="709"/>
        <w:jc w:val="both"/>
      </w:pPr>
      <w:r w:rsidRPr="00AA7A36">
        <w:t>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(научно-исследовательской) деятельности, пропаганды научных знаний, отбора лиц, проявивших выдающиеся способности, в составы сборных команд Российской Федерации для участия в международных олимпиадах по общеобразовательным предметам.</w:t>
      </w:r>
    </w:p>
    <w:p w:rsidR="00014A3C" w:rsidRPr="00AA7A36" w:rsidRDefault="00014A3C" w:rsidP="0027453A">
      <w:pPr>
        <w:autoSpaceDE w:val="0"/>
        <w:autoSpaceDN w:val="0"/>
        <w:adjustRightInd w:val="0"/>
        <w:ind w:firstLine="709"/>
        <w:jc w:val="both"/>
      </w:pPr>
      <w:r w:rsidRPr="00AA7A36">
        <w:t>Рабочим языком проведения олимпиады является русский язык. Взимание платы за участие в Олимпиаде не допускается.</w:t>
      </w:r>
    </w:p>
    <w:p w:rsidR="00014A3C" w:rsidRPr="00AA7A36" w:rsidRDefault="00014A3C" w:rsidP="0027453A">
      <w:pPr>
        <w:autoSpaceDE w:val="0"/>
        <w:autoSpaceDN w:val="0"/>
        <w:adjustRightInd w:val="0"/>
        <w:ind w:firstLine="709"/>
        <w:jc w:val="both"/>
      </w:pPr>
      <w:r w:rsidRPr="00AA7A36">
        <w:t xml:space="preserve">В соответствии с Порядком Олимпиада включает школьный, муниципальный, региональный и заключительный этапы. </w:t>
      </w:r>
    </w:p>
    <w:p w:rsidR="00014A3C" w:rsidRPr="00AA7A36" w:rsidRDefault="00014A3C" w:rsidP="0027453A">
      <w:pPr>
        <w:autoSpaceDE w:val="0"/>
        <w:autoSpaceDN w:val="0"/>
        <w:adjustRightInd w:val="0"/>
        <w:ind w:firstLine="709"/>
        <w:jc w:val="both"/>
      </w:pPr>
      <w:r w:rsidRPr="00AA7A36">
        <w:t xml:space="preserve">Муниципальный этап всероссийской олимпиады школьников является вторым этапом. Его целью является выявление талантливых обучающихся для участия в региональном этапе Олимпиады. </w:t>
      </w:r>
    </w:p>
    <w:p w:rsidR="00014A3C" w:rsidRPr="00AA7A36" w:rsidRDefault="00014A3C" w:rsidP="0027453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7A36">
        <w:rPr>
          <w:rFonts w:ascii="Times New Roman" w:hAnsi="Times New Roman"/>
          <w:sz w:val="24"/>
          <w:szCs w:val="24"/>
        </w:rPr>
        <w:t>Организатором муниципального этапа Олимпиады является орган местного самоуправления, осуществляющий управление в сфере образования. Организатор устанавливает конкретное место (места) проведения муниципального этапа Олимпиады.</w:t>
      </w:r>
    </w:p>
    <w:p w:rsidR="00014A3C" w:rsidRDefault="00014A3C" w:rsidP="0027453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A7A36">
        <w:rPr>
          <w:rFonts w:ascii="Times New Roman" w:hAnsi="Times New Roman"/>
          <w:sz w:val="24"/>
          <w:szCs w:val="24"/>
        </w:rPr>
        <w:t xml:space="preserve">Муниципальный этап Олимпиады </w:t>
      </w:r>
      <w:r w:rsidRPr="00AA7A36">
        <w:rPr>
          <w:rFonts w:ascii="Times New Roman" w:hAnsi="Times New Roman"/>
          <w:bCs/>
          <w:sz w:val="24"/>
          <w:szCs w:val="24"/>
        </w:rPr>
        <w:t>по математике</w:t>
      </w:r>
      <w:r w:rsidRPr="00AA7A36">
        <w:rPr>
          <w:rFonts w:ascii="Times New Roman" w:hAnsi="Times New Roman"/>
          <w:sz w:val="24"/>
          <w:szCs w:val="24"/>
        </w:rPr>
        <w:t xml:space="preserve"> проводится по олимпиадным заданиям, разработанным региональной предметно-методической комиссией по математике с учетом методических рекомендаций </w:t>
      </w:r>
      <w:r w:rsidRPr="00AA7A36">
        <w:rPr>
          <w:rFonts w:ascii="Times New Roman" w:hAnsi="Times New Roman"/>
          <w:bCs/>
          <w:sz w:val="24"/>
          <w:szCs w:val="24"/>
        </w:rPr>
        <w:t>Центральной предметно-методической комиссии</w:t>
      </w:r>
      <w:r w:rsidRPr="00AA7A36">
        <w:rPr>
          <w:rFonts w:ascii="Times New Roman" w:hAnsi="Times New Roman"/>
          <w:sz w:val="24"/>
          <w:szCs w:val="24"/>
        </w:rPr>
        <w:t xml:space="preserve"> </w:t>
      </w:r>
      <w:r w:rsidRPr="00AA7A36">
        <w:rPr>
          <w:rFonts w:ascii="Times New Roman" w:hAnsi="Times New Roman"/>
          <w:bCs/>
          <w:sz w:val="24"/>
          <w:szCs w:val="24"/>
        </w:rPr>
        <w:t xml:space="preserve">по </w:t>
      </w:r>
      <w:r w:rsidRPr="00AA7A36">
        <w:rPr>
          <w:rFonts w:ascii="Times New Roman" w:hAnsi="Times New Roman"/>
          <w:sz w:val="24"/>
          <w:szCs w:val="24"/>
        </w:rPr>
        <w:t xml:space="preserve">математике, определяющих принципы составления олимпиадных заданий и формирования комплектов олимпиадных заданий, описание необходимого материально-технического обеспечения для выполнения олимпиадных заданий, перечень справочных материалов, средств связи и электронно-вычислительной техники, разрешенных к использованию во время проведения Олимпиады, критерии и методики оценивания выполненных олимпиадных заданий, процедуру регистрации участников Олимпиады, показ олимпиадных работ, а также рассмотрения апелляций участников Олимпиады. </w:t>
      </w:r>
    </w:p>
    <w:p w:rsidR="00EC703A" w:rsidRPr="00FC01BC" w:rsidRDefault="00EC703A" w:rsidP="00EC703A">
      <w:pPr>
        <w:pStyle w:val="af0"/>
        <w:tabs>
          <w:tab w:val="left" w:pos="1095"/>
        </w:tabs>
        <w:ind w:right="57" w:firstLine="709"/>
        <w:jc w:val="both"/>
        <w:rPr>
          <w:rFonts w:ascii="Times New Roman" w:hAnsi="Times New Roman"/>
          <w:sz w:val="24"/>
          <w:szCs w:val="24"/>
        </w:rPr>
      </w:pPr>
      <w:r w:rsidRPr="00FC01BC">
        <w:rPr>
          <w:rFonts w:ascii="Times New Roman" w:hAnsi="Times New Roman"/>
          <w:sz w:val="24"/>
          <w:szCs w:val="24"/>
        </w:rPr>
        <w:t xml:space="preserve">Муниципальный этап олимпиады по </w:t>
      </w:r>
      <w:r>
        <w:rPr>
          <w:rFonts w:ascii="Times New Roman" w:hAnsi="Times New Roman"/>
          <w:sz w:val="24"/>
          <w:szCs w:val="24"/>
        </w:rPr>
        <w:t>математике</w:t>
      </w:r>
      <w:r w:rsidRPr="00FC01BC">
        <w:rPr>
          <w:rFonts w:ascii="Times New Roman" w:hAnsi="Times New Roman"/>
          <w:sz w:val="24"/>
          <w:szCs w:val="24"/>
        </w:rPr>
        <w:t xml:space="preserve"> на территории Ханты-Мансийского автономного </w:t>
      </w:r>
      <w:r>
        <w:rPr>
          <w:rFonts w:ascii="Times New Roman" w:hAnsi="Times New Roman"/>
          <w:sz w:val="24"/>
          <w:szCs w:val="24"/>
        </w:rPr>
        <w:t>округа-Югры</w:t>
      </w:r>
      <w:r w:rsidRPr="00FC01BC">
        <w:rPr>
          <w:rFonts w:ascii="Times New Roman" w:hAnsi="Times New Roman"/>
          <w:sz w:val="24"/>
          <w:szCs w:val="24"/>
        </w:rPr>
        <w:t xml:space="preserve"> </w:t>
      </w:r>
      <w:r w:rsidR="0074647B" w:rsidRPr="007604AF">
        <w:rPr>
          <w:rFonts w:ascii="Times New Roman" w:hAnsi="Times New Roman"/>
          <w:sz w:val="24"/>
          <w:szCs w:val="24"/>
        </w:rPr>
        <w:t xml:space="preserve">в 2024-2025 учебном году проводится в один день </w:t>
      </w:r>
      <w:r w:rsidR="0074647B" w:rsidRPr="007604AF">
        <w:rPr>
          <w:rFonts w:ascii="Times New Roman" w:hAnsi="Times New Roman"/>
          <w:b/>
          <w:sz w:val="24"/>
          <w:szCs w:val="24"/>
        </w:rPr>
        <w:t>9 декабря 2024 года</w:t>
      </w:r>
      <w:r w:rsidR="0074647B" w:rsidRPr="007604AF">
        <w:rPr>
          <w:rFonts w:ascii="Times New Roman" w:hAnsi="Times New Roman"/>
          <w:sz w:val="24"/>
          <w:szCs w:val="24"/>
        </w:rPr>
        <w:t xml:space="preserve"> (Приказ Департамента образования и науки Ханты-Мансийского автономного округа – Югры от 19.09.2024 № 10-П-1920 «Об организации муниципального этапа всероссийской олимпиады школьников в Ханты-Мансийском автономном округе – Югре в 2024-2025 учебном году») в очной форме.</w:t>
      </w:r>
      <w:r w:rsidRPr="00FC01BC">
        <w:rPr>
          <w:rFonts w:ascii="Times New Roman" w:hAnsi="Times New Roman"/>
          <w:sz w:val="24"/>
          <w:szCs w:val="24"/>
        </w:rPr>
        <w:t xml:space="preserve"> </w:t>
      </w:r>
    </w:p>
    <w:p w:rsidR="00EC703A" w:rsidRPr="000D787D" w:rsidRDefault="00EC703A" w:rsidP="00EC703A">
      <w:pPr>
        <w:autoSpaceDE w:val="0"/>
        <w:autoSpaceDN w:val="0"/>
        <w:adjustRightInd w:val="0"/>
        <w:ind w:firstLine="709"/>
        <w:jc w:val="both"/>
      </w:pPr>
      <w:r w:rsidRPr="000D787D">
        <w:t>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года, набравшие необходимое для участия в муниципальном этапе олимпиады количество баллов, установленное организатором муниципального этапа олимпиады. Кроме того, участниками олимпиады являются обучающиеся, ставшие победителями и призерами муниципального этапа олимпиады предыдущего года, при условии, что они продолжают обучение в общеобразовательных учебных заведениях. Вышесказанное означает недопустимость ограничения числа участников Олимпиады от одного образовательного учреждения.</w:t>
      </w:r>
    </w:p>
    <w:p w:rsidR="00EC703A" w:rsidRPr="00971BD9" w:rsidRDefault="00EC703A" w:rsidP="00EC703A">
      <w:pPr>
        <w:autoSpaceDE w:val="0"/>
        <w:autoSpaceDN w:val="0"/>
        <w:adjustRightInd w:val="0"/>
        <w:ind w:firstLine="709"/>
        <w:jc w:val="both"/>
      </w:pPr>
      <w:r w:rsidRPr="00971BD9">
        <w:t xml:space="preserve">Если победители или призеры школьного этапа выполняли задания, разработанные для более старших классов по отношению к тем, в которых они проходят обучение, то и на муниципальном этапе они также выполняют задания для более старших классов.  </w:t>
      </w:r>
    </w:p>
    <w:p w:rsidR="00EC703A" w:rsidRPr="00971BD9" w:rsidRDefault="00EC703A" w:rsidP="00EC703A">
      <w:pPr>
        <w:autoSpaceDE w:val="0"/>
        <w:autoSpaceDN w:val="0"/>
        <w:adjustRightInd w:val="0"/>
        <w:ind w:firstLine="709"/>
        <w:jc w:val="both"/>
      </w:pPr>
      <w:r w:rsidRPr="000D787D">
        <w:t>1.</w:t>
      </w:r>
      <w:r>
        <w:t>3</w:t>
      </w:r>
      <w:r w:rsidRPr="000D787D">
        <w:t>. Рекомендуемая продолжительность олимпиады для 7-8 классов –</w:t>
      </w:r>
      <w:r>
        <w:t xml:space="preserve"> </w:t>
      </w:r>
      <w:r w:rsidRPr="000D787D">
        <w:t>3 часа, для 9-11 классов – 4 часа.</w:t>
      </w:r>
      <w:r w:rsidRPr="00971BD9">
        <w:t xml:space="preserve"> </w:t>
      </w:r>
    </w:p>
    <w:p w:rsidR="00EC703A" w:rsidRPr="00AA7A36" w:rsidRDefault="00EC703A" w:rsidP="0027453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F301E" w:rsidRDefault="005F301E" w:rsidP="00A53AC6">
      <w:pPr>
        <w:spacing w:line="276" w:lineRule="auto"/>
        <w:ind w:left="720"/>
        <w:jc w:val="center"/>
        <w:rPr>
          <w:b/>
        </w:rPr>
      </w:pPr>
    </w:p>
    <w:p w:rsidR="00EC703A" w:rsidRPr="00E15E3C" w:rsidRDefault="00EC703A" w:rsidP="00EC703A">
      <w:pPr>
        <w:spacing w:after="200" w:line="276" w:lineRule="auto"/>
        <w:jc w:val="center"/>
        <w:rPr>
          <w:b/>
        </w:rPr>
      </w:pPr>
      <w:r w:rsidRPr="00E15E3C">
        <w:rPr>
          <w:b/>
        </w:rPr>
        <w:t>1.</w:t>
      </w:r>
      <w:r w:rsidRPr="00E15E3C">
        <w:rPr>
          <w:b/>
        </w:rPr>
        <w:tab/>
        <w:t>Принципы составления олимпиадных заданий по математике</w:t>
      </w:r>
    </w:p>
    <w:p w:rsidR="00EC703A" w:rsidRPr="00E15E3C" w:rsidRDefault="00EC703A" w:rsidP="00EC703A">
      <w:pPr>
        <w:pStyle w:val="af0"/>
        <w:tabs>
          <w:tab w:val="left" w:pos="1095"/>
        </w:tabs>
        <w:ind w:right="57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EC703A" w:rsidRPr="00E15E3C" w:rsidRDefault="00EC703A" w:rsidP="00EC703A">
      <w:pPr>
        <w:spacing w:line="276" w:lineRule="auto"/>
        <w:ind w:firstLine="709"/>
        <w:jc w:val="both"/>
      </w:pPr>
      <w:r w:rsidRPr="00E15E3C">
        <w:t xml:space="preserve">Муниципальный этап олимпиады в Ханты-Мансийском автономном округе-Югре в 2023-2024 учебном году проводится в </w:t>
      </w:r>
      <w:r w:rsidRPr="00E15E3C">
        <w:rPr>
          <w:b/>
        </w:rPr>
        <w:t>один день</w:t>
      </w:r>
      <w:r w:rsidRPr="00E15E3C">
        <w:t xml:space="preserve">, в </w:t>
      </w:r>
      <w:r w:rsidRPr="00E15E3C">
        <w:rPr>
          <w:b/>
        </w:rPr>
        <w:t xml:space="preserve">один тур, </w:t>
      </w:r>
      <w:r w:rsidRPr="00E15E3C">
        <w:t xml:space="preserve">без перерыва, согласно срокам проведения, </w:t>
      </w:r>
      <w:bookmarkStart w:id="0" w:name="_GoBack"/>
      <w:r w:rsidRPr="00E15E3C">
        <w:t xml:space="preserve">установленным оргкомитетом регионального этапа и утвержденным приказом Департамента образования и молодежной политики Ханты-Мансийского автономного округа-Югры. </w:t>
      </w:r>
    </w:p>
    <w:p w:rsidR="00EC703A" w:rsidRPr="00E15E3C" w:rsidRDefault="00EC703A" w:rsidP="00EC703A">
      <w:pPr>
        <w:spacing w:line="276" w:lineRule="auto"/>
        <w:ind w:firstLine="709"/>
        <w:jc w:val="both"/>
      </w:pPr>
      <w:r w:rsidRPr="00E15E3C">
        <w:t xml:space="preserve"> Вариант задания в каждой параллели </w:t>
      </w:r>
      <w:bookmarkEnd w:id="0"/>
      <w:r w:rsidRPr="00E15E3C">
        <w:t xml:space="preserve">содержит пять заданий. </w:t>
      </w:r>
    </w:p>
    <w:p w:rsidR="00EC703A" w:rsidRPr="00E15E3C" w:rsidRDefault="00EC703A" w:rsidP="00EC703A">
      <w:pPr>
        <w:spacing w:line="276" w:lineRule="auto"/>
        <w:ind w:firstLine="709"/>
        <w:jc w:val="both"/>
      </w:pPr>
      <w:r w:rsidRPr="00E15E3C">
        <w:t xml:space="preserve"> Темы заданий представлены в таблице.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84"/>
        <w:gridCol w:w="8187"/>
      </w:tblGrid>
      <w:tr w:rsidR="00EC703A" w:rsidRPr="00E15E3C" w:rsidTr="00EC703A">
        <w:tc>
          <w:tcPr>
            <w:tcW w:w="1384" w:type="dxa"/>
          </w:tcPr>
          <w:p w:rsidR="00EC703A" w:rsidRPr="00E15E3C" w:rsidRDefault="00EC703A" w:rsidP="00EC703A">
            <w:pPr>
              <w:spacing w:line="276" w:lineRule="auto"/>
              <w:jc w:val="both"/>
              <w:rPr>
                <w:b/>
              </w:rPr>
            </w:pPr>
            <w:r w:rsidRPr="00E15E3C">
              <w:rPr>
                <w:b/>
              </w:rPr>
              <w:t>№ задания</w:t>
            </w:r>
          </w:p>
        </w:tc>
        <w:tc>
          <w:tcPr>
            <w:tcW w:w="8187" w:type="dxa"/>
          </w:tcPr>
          <w:p w:rsidR="00EC703A" w:rsidRPr="00E15E3C" w:rsidRDefault="00EC703A" w:rsidP="00EC703A">
            <w:pPr>
              <w:spacing w:line="276" w:lineRule="auto"/>
              <w:jc w:val="center"/>
              <w:rPr>
                <w:b/>
              </w:rPr>
            </w:pPr>
            <w:r w:rsidRPr="00E15E3C">
              <w:rPr>
                <w:b/>
              </w:rPr>
              <w:t>Темы</w:t>
            </w:r>
            <w:r w:rsidRPr="00E15E3C">
              <w:rPr>
                <w:sz w:val="23"/>
                <w:szCs w:val="23"/>
              </w:rPr>
              <w:t xml:space="preserve"> </w:t>
            </w:r>
          </w:p>
        </w:tc>
      </w:tr>
      <w:tr w:rsidR="00EC703A" w:rsidRPr="00E15E3C" w:rsidTr="00EC703A">
        <w:tc>
          <w:tcPr>
            <w:tcW w:w="1384" w:type="dxa"/>
          </w:tcPr>
          <w:p w:rsidR="00EC703A" w:rsidRPr="00E15E3C" w:rsidRDefault="00EC703A" w:rsidP="00EC703A">
            <w:pPr>
              <w:spacing w:line="276" w:lineRule="auto"/>
              <w:jc w:val="center"/>
            </w:pPr>
            <w:r w:rsidRPr="00E15E3C">
              <w:t>1</w:t>
            </w:r>
          </w:p>
        </w:tc>
        <w:tc>
          <w:tcPr>
            <w:tcW w:w="8187" w:type="dxa"/>
          </w:tcPr>
          <w:p w:rsidR="00EC703A" w:rsidRPr="00E15E3C" w:rsidRDefault="00EC703A" w:rsidP="00EC703A">
            <w:pPr>
              <w:spacing w:line="276" w:lineRule="auto"/>
              <w:jc w:val="center"/>
            </w:pPr>
            <w:r w:rsidRPr="00E15E3C">
              <w:t>Инварианты</w:t>
            </w:r>
          </w:p>
        </w:tc>
      </w:tr>
      <w:tr w:rsidR="00EC703A" w:rsidRPr="00E15E3C" w:rsidTr="00EC703A">
        <w:tc>
          <w:tcPr>
            <w:tcW w:w="1384" w:type="dxa"/>
          </w:tcPr>
          <w:p w:rsidR="00EC703A" w:rsidRPr="00E15E3C" w:rsidRDefault="00EC703A" w:rsidP="00EC703A">
            <w:pPr>
              <w:spacing w:line="276" w:lineRule="auto"/>
              <w:jc w:val="center"/>
            </w:pPr>
            <w:r w:rsidRPr="00E15E3C">
              <w:t>2</w:t>
            </w:r>
          </w:p>
        </w:tc>
        <w:tc>
          <w:tcPr>
            <w:tcW w:w="8187" w:type="dxa"/>
          </w:tcPr>
          <w:p w:rsidR="00EC703A" w:rsidRPr="00E15E3C" w:rsidRDefault="00EC703A" w:rsidP="00EC703A">
            <w:pPr>
              <w:spacing w:line="276" w:lineRule="auto"/>
              <w:jc w:val="center"/>
            </w:pPr>
            <w:r w:rsidRPr="00E15E3C">
              <w:t>Числовые выражения</w:t>
            </w:r>
          </w:p>
        </w:tc>
      </w:tr>
      <w:tr w:rsidR="00EC703A" w:rsidRPr="00E15E3C" w:rsidTr="00EC703A">
        <w:tc>
          <w:tcPr>
            <w:tcW w:w="1384" w:type="dxa"/>
          </w:tcPr>
          <w:p w:rsidR="00EC703A" w:rsidRPr="00E15E3C" w:rsidRDefault="00EC703A" w:rsidP="00EC703A">
            <w:pPr>
              <w:spacing w:line="276" w:lineRule="auto"/>
              <w:jc w:val="center"/>
            </w:pPr>
            <w:r w:rsidRPr="00E15E3C">
              <w:t>3</w:t>
            </w:r>
          </w:p>
        </w:tc>
        <w:tc>
          <w:tcPr>
            <w:tcW w:w="8187" w:type="dxa"/>
          </w:tcPr>
          <w:p w:rsidR="00EC703A" w:rsidRPr="00E15E3C" w:rsidRDefault="00EC703A" w:rsidP="00EC703A">
            <w:pPr>
              <w:spacing w:line="276" w:lineRule="auto"/>
              <w:jc w:val="center"/>
            </w:pPr>
            <w:r w:rsidRPr="00E15E3C">
              <w:t>Геометрические задачи</w:t>
            </w:r>
          </w:p>
        </w:tc>
      </w:tr>
      <w:tr w:rsidR="00EC703A" w:rsidRPr="00E15E3C" w:rsidTr="00EC703A">
        <w:tc>
          <w:tcPr>
            <w:tcW w:w="1384" w:type="dxa"/>
          </w:tcPr>
          <w:p w:rsidR="00EC703A" w:rsidRPr="00E15E3C" w:rsidRDefault="00EC703A" w:rsidP="00EC703A">
            <w:pPr>
              <w:spacing w:line="276" w:lineRule="auto"/>
              <w:jc w:val="center"/>
            </w:pPr>
            <w:r w:rsidRPr="00E15E3C">
              <w:t>4</w:t>
            </w:r>
          </w:p>
        </w:tc>
        <w:tc>
          <w:tcPr>
            <w:tcW w:w="8187" w:type="dxa"/>
          </w:tcPr>
          <w:p w:rsidR="00EC703A" w:rsidRPr="00E15E3C" w:rsidRDefault="00EC703A" w:rsidP="00EC703A">
            <w:pPr>
              <w:spacing w:line="276" w:lineRule="auto"/>
              <w:jc w:val="center"/>
            </w:pPr>
            <w:r w:rsidRPr="00E15E3C">
              <w:t>Алгебраические неравенства</w:t>
            </w:r>
          </w:p>
        </w:tc>
      </w:tr>
      <w:tr w:rsidR="00EC703A" w:rsidRPr="00530BD2" w:rsidTr="00EC703A">
        <w:tc>
          <w:tcPr>
            <w:tcW w:w="1384" w:type="dxa"/>
          </w:tcPr>
          <w:p w:rsidR="00EC703A" w:rsidRPr="00E15E3C" w:rsidRDefault="00EC703A" w:rsidP="00EC703A">
            <w:pPr>
              <w:spacing w:line="276" w:lineRule="auto"/>
              <w:jc w:val="center"/>
            </w:pPr>
            <w:r w:rsidRPr="00E15E3C">
              <w:t>5</w:t>
            </w:r>
          </w:p>
        </w:tc>
        <w:tc>
          <w:tcPr>
            <w:tcW w:w="8187" w:type="dxa"/>
          </w:tcPr>
          <w:p w:rsidR="00EC703A" w:rsidRDefault="00EC703A" w:rsidP="00EC703A">
            <w:pPr>
              <w:spacing w:line="276" w:lineRule="auto"/>
              <w:jc w:val="center"/>
            </w:pPr>
            <w:r w:rsidRPr="00E15E3C">
              <w:t>Комбинаторика и вероятность</w:t>
            </w:r>
          </w:p>
        </w:tc>
      </w:tr>
    </w:tbl>
    <w:p w:rsidR="0039694C" w:rsidRPr="00EE38BA" w:rsidRDefault="0039694C" w:rsidP="00EE38BA">
      <w:pPr>
        <w:spacing w:before="60"/>
        <w:jc w:val="both"/>
      </w:pPr>
    </w:p>
    <w:p w:rsidR="00EC703A" w:rsidRPr="00E15E3C" w:rsidRDefault="0039694C" w:rsidP="003445BC">
      <w:pPr>
        <w:pStyle w:val="11"/>
      </w:pPr>
      <w:r w:rsidRPr="00E15E3C">
        <w:t xml:space="preserve">2. </w:t>
      </w:r>
      <w:r w:rsidR="00EC703A" w:rsidRPr="00E15E3C">
        <w:t>Формирования комплектов олимпиадных заданий.</w:t>
      </w:r>
    </w:p>
    <w:p w:rsidR="00EC703A" w:rsidRPr="00E15E3C" w:rsidRDefault="00EC703A" w:rsidP="00EC703A"/>
    <w:p w:rsidR="00EC703A" w:rsidRPr="00E15E3C" w:rsidRDefault="00EC703A" w:rsidP="00EC703A">
      <w:pPr>
        <w:spacing w:line="276" w:lineRule="auto"/>
        <w:ind w:firstLine="709"/>
        <w:jc w:val="both"/>
      </w:pPr>
      <w:r w:rsidRPr="00E15E3C">
        <w:t xml:space="preserve">По математике проводится только теоретический тур. </w:t>
      </w:r>
    </w:p>
    <w:p w:rsidR="00EC703A" w:rsidRPr="00E15E3C" w:rsidRDefault="00EC703A" w:rsidP="00EC703A">
      <w:pPr>
        <w:spacing w:line="276" w:lineRule="auto"/>
        <w:ind w:firstLine="709"/>
        <w:jc w:val="both"/>
      </w:pPr>
      <w:r w:rsidRPr="00E15E3C">
        <w:t xml:space="preserve">В комплект олимпиадных заданий теоретического тура олимпиады по каждой возрастной группе (классу) входят: </w:t>
      </w:r>
    </w:p>
    <w:p w:rsidR="00EC703A" w:rsidRPr="00E15E3C" w:rsidRDefault="00EC703A" w:rsidP="00EC703A">
      <w:pPr>
        <w:spacing w:line="276" w:lineRule="auto"/>
        <w:ind w:firstLine="709"/>
        <w:jc w:val="both"/>
      </w:pPr>
      <w:r w:rsidRPr="00E15E3C">
        <w:t xml:space="preserve"> бланк заданий; </w:t>
      </w:r>
    </w:p>
    <w:p w:rsidR="00EC703A" w:rsidRPr="00E15E3C" w:rsidRDefault="00EC703A" w:rsidP="00EC703A">
      <w:pPr>
        <w:spacing w:line="276" w:lineRule="auto"/>
        <w:ind w:firstLine="709"/>
        <w:jc w:val="both"/>
      </w:pPr>
      <w:r w:rsidRPr="00E15E3C">
        <w:t xml:space="preserve"> форма бланка ответов и решений; </w:t>
      </w:r>
    </w:p>
    <w:p w:rsidR="00EC703A" w:rsidRDefault="00EC703A" w:rsidP="00EC703A">
      <w:pPr>
        <w:spacing w:line="276" w:lineRule="auto"/>
        <w:ind w:firstLine="709"/>
        <w:jc w:val="both"/>
      </w:pPr>
      <w:r w:rsidRPr="00E15E3C">
        <w:t> критерии и методика оценивания выполненных олимпиадных заданий.</w:t>
      </w:r>
      <w:r w:rsidRPr="00516DA1">
        <w:t xml:space="preserve"> </w:t>
      </w:r>
    </w:p>
    <w:p w:rsidR="003445BC" w:rsidRPr="00516DA1" w:rsidRDefault="003445BC" w:rsidP="00EC703A">
      <w:pPr>
        <w:spacing w:line="276" w:lineRule="auto"/>
        <w:ind w:firstLine="709"/>
        <w:jc w:val="both"/>
      </w:pPr>
    </w:p>
    <w:p w:rsidR="00EC703A" w:rsidRDefault="00EC703A" w:rsidP="00EC703A">
      <w:pPr>
        <w:spacing w:line="276" w:lineRule="auto"/>
        <w:ind w:left="1440"/>
        <w:rPr>
          <w:b/>
        </w:rPr>
      </w:pPr>
    </w:p>
    <w:p w:rsidR="0074647B" w:rsidRDefault="0074647B" w:rsidP="00EC703A">
      <w:pPr>
        <w:spacing w:line="276" w:lineRule="auto"/>
        <w:ind w:left="1440"/>
        <w:rPr>
          <w:b/>
        </w:rPr>
      </w:pPr>
    </w:p>
    <w:p w:rsidR="003445BC" w:rsidRPr="000A74FA" w:rsidRDefault="003445BC" w:rsidP="003445BC">
      <w:pPr>
        <w:pStyle w:val="11"/>
      </w:pPr>
      <w:r w:rsidRPr="000A74FA">
        <w:t>3. Описание необходимого материально-техническое обеспечение для выполнения олимпиадных заданий</w:t>
      </w:r>
    </w:p>
    <w:p w:rsidR="003445BC" w:rsidRPr="000A74FA" w:rsidRDefault="003445BC" w:rsidP="003445BC">
      <w:pPr>
        <w:pStyle w:val="11"/>
      </w:pPr>
    </w:p>
    <w:p w:rsidR="003445BC" w:rsidRPr="000A74FA" w:rsidRDefault="003445BC" w:rsidP="003445BC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0A74FA">
        <w:t xml:space="preserve"> Для каждого участника этапа необходимо подготовить распечатанный и проштампованный комплект бланка с заданиями и чистых бланков для решений. На первом листе записывается код (шифр) участника. Рекомендуется выполнение олимпиадных работ в тетрадях в клетку в силу того, что на математических олимпиадах предлагаются задачи на разрезание фигур, задачи на клетчатых досках, задачи, требующие построения рисунков и графиков. </w:t>
      </w:r>
    </w:p>
    <w:p w:rsidR="003445BC" w:rsidRPr="000A74FA" w:rsidRDefault="003445BC" w:rsidP="003445BC">
      <w:pPr>
        <w:pStyle w:val="Default"/>
        <w:spacing w:line="276" w:lineRule="auto"/>
        <w:ind w:firstLine="709"/>
        <w:jc w:val="both"/>
      </w:pPr>
      <w:r w:rsidRPr="000A74FA">
        <w:t xml:space="preserve">Выполнение заданий математических олимпиад не предполагает использование каких-либо справочных материалов, средств связи и электронно-вычислительной техники. </w:t>
      </w:r>
    </w:p>
    <w:p w:rsidR="003445BC" w:rsidRPr="000A74FA" w:rsidRDefault="003445BC" w:rsidP="003445BC">
      <w:pPr>
        <w:autoSpaceDE w:val="0"/>
        <w:autoSpaceDN w:val="0"/>
        <w:adjustRightInd w:val="0"/>
        <w:spacing w:line="276" w:lineRule="auto"/>
        <w:jc w:val="both"/>
      </w:pPr>
      <w:r w:rsidRPr="000A74FA">
        <w:t xml:space="preserve">Участникам во время проведения олимпиады </w:t>
      </w:r>
      <w:r w:rsidRPr="000A74FA">
        <w:rPr>
          <w:b/>
        </w:rPr>
        <w:t>запрещено иметь при себе любые электронные вычислительные устройства или средства связи (в том числе и в выключенном виде), учебники, справочные пособия.</w:t>
      </w:r>
    </w:p>
    <w:p w:rsidR="003445BC" w:rsidRPr="000A74FA" w:rsidRDefault="003445BC" w:rsidP="003445BC">
      <w:pPr>
        <w:spacing w:line="276" w:lineRule="auto"/>
        <w:ind w:firstLine="709"/>
        <w:jc w:val="both"/>
      </w:pPr>
      <w:r w:rsidRPr="000A74FA">
        <w:t>Участники Олимпиады должны иметь собственные авторучки с черными чернилами. Оргкомитету рекомендуется иметь для участников запасные авторучки того же цвета.</w:t>
      </w:r>
    </w:p>
    <w:p w:rsidR="003445BC" w:rsidRPr="000A74FA" w:rsidRDefault="003445BC" w:rsidP="003445BC">
      <w:pPr>
        <w:spacing w:line="276" w:lineRule="auto"/>
        <w:ind w:firstLine="709"/>
        <w:jc w:val="both"/>
      </w:pPr>
      <w:r w:rsidRPr="000A74FA">
        <w:t xml:space="preserve"> Во всех «рабочих» аудиториях должны быть часы, поскольку выполнение заданий требует контроля за временем. </w:t>
      </w:r>
    </w:p>
    <w:p w:rsidR="003445BC" w:rsidRDefault="003445BC" w:rsidP="003445BC">
      <w:pPr>
        <w:spacing w:line="276" w:lineRule="auto"/>
        <w:ind w:firstLine="709"/>
        <w:jc w:val="both"/>
      </w:pPr>
      <w:r w:rsidRPr="000A74FA">
        <w:t xml:space="preserve"> Оргкомитет, жюри муниципального этапа должны быть обеспечены необходимыми для выполнения их функций канцелярскими принадлежностями и оргтехникой.</w:t>
      </w:r>
    </w:p>
    <w:p w:rsidR="003445BC" w:rsidRDefault="003445BC" w:rsidP="003445BC">
      <w:pPr>
        <w:spacing w:line="276" w:lineRule="auto"/>
        <w:ind w:firstLine="709"/>
        <w:jc w:val="both"/>
      </w:pPr>
    </w:p>
    <w:p w:rsidR="003445BC" w:rsidRPr="00EE38BA" w:rsidRDefault="003445BC" w:rsidP="003445BC">
      <w:pPr>
        <w:pStyle w:val="11"/>
      </w:pPr>
      <w:r w:rsidRPr="00EE38BA">
        <w:t>4. Критерии и методики оценивания выполненых олимпиадных заданий</w:t>
      </w:r>
    </w:p>
    <w:p w:rsidR="003445BC" w:rsidRPr="00EE38BA" w:rsidRDefault="003445BC" w:rsidP="003445BC">
      <w:pPr>
        <w:spacing w:line="276" w:lineRule="auto"/>
      </w:pPr>
    </w:p>
    <w:p w:rsidR="003445BC" w:rsidRPr="00EE38BA" w:rsidRDefault="003445BC" w:rsidP="003445BC">
      <w:pPr>
        <w:pStyle w:val="aa"/>
        <w:spacing w:line="276" w:lineRule="auto"/>
        <w:ind w:left="0" w:firstLine="709"/>
        <w:jc w:val="both"/>
      </w:pPr>
      <w:r w:rsidRPr="00EE38BA">
        <w:t xml:space="preserve">Задания математических олимпиад являются творческими, допускают несколько различных вариантов решений. Кроме того, необходимо оценивать частичные продвижения в задачах (например, разбор </w:t>
      </w:r>
      <w:r w:rsidRPr="00EE38BA">
        <w:rPr>
          <w:szCs w:val="28"/>
        </w:rPr>
        <w:t>одного из случаев методом</w:t>
      </w:r>
      <w:r w:rsidRPr="00EE38BA">
        <w:t>, позволяющим решить задачу в целом, доказательство леммы, используемой в одном из доказательств, нахождение примера или доказательства оценки в задачах типа «оценка + пример» и т.п.). Наконец, возможны как существенные, так и не влияющие на логику рассуждений логические и арифметические ошибки в решениях. Окончательные баллы по задаче должны учитывать все вышеперечисленное.</w:t>
      </w:r>
    </w:p>
    <w:p w:rsidR="003445BC" w:rsidRPr="00EE38BA" w:rsidRDefault="003445BC" w:rsidP="003445BC">
      <w:pPr>
        <w:pStyle w:val="aa"/>
        <w:spacing w:line="276" w:lineRule="auto"/>
        <w:ind w:left="0" w:firstLine="708"/>
        <w:jc w:val="both"/>
        <w:rPr>
          <w:b/>
        </w:rPr>
      </w:pPr>
      <w:r w:rsidRPr="00EE38BA">
        <w:rPr>
          <w:b/>
        </w:rPr>
        <w:t xml:space="preserve">В соответствии с регламентом проведения математических олимпиад школьников каждая задача оценивается из 7 баллов. </w:t>
      </w:r>
    </w:p>
    <w:p w:rsidR="003445BC" w:rsidRPr="00EE38BA" w:rsidRDefault="003445BC" w:rsidP="003445BC">
      <w:pPr>
        <w:pStyle w:val="aa"/>
        <w:spacing w:line="276" w:lineRule="auto"/>
        <w:ind w:left="0" w:firstLine="708"/>
      </w:pPr>
      <w:r w:rsidRPr="00EE38BA">
        <w:t xml:space="preserve">Соответствие правильности решения и выставляемых баллов приведено в таблице.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8"/>
        <w:gridCol w:w="7843"/>
      </w:tblGrid>
      <w:tr w:rsidR="003445BC" w:rsidRPr="00EE38BA" w:rsidTr="006326DA">
        <w:tc>
          <w:tcPr>
            <w:tcW w:w="1728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Баллы</w:t>
            </w:r>
          </w:p>
        </w:tc>
        <w:tc>
          <w:tcPr>
            <w:tcW w:w="7843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Правильность (ошибочность) решения</w:t>
            </w:r>
          </w:p>
        </w:tc>
      </w:tr>
      <w:tr w:rsidR="003445BC" w:rsidRPr="00EE38BA" w:rsidTr="006326DA">
        <w:tc>
          <w:tcPr>
            <w:tcW w:w="1728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7</w:t>
            </w:r>
          </w:p>
        </w:tc>
        <w:tc>
          <w:tcPr>
            <w:tcW w:w="7843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Полное верное решение</w:t>
            </w:r>
          </w:p>
        </w:tc>
      </w:tr>
      <w:tr w:rsidR="003445BC" w:rsidRPr="00EE38BA" w:rsidTr="006326DA">
        <w:tc>
          <w:tcPr>
            <w:tcW w:w="1728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6-7</w:t>
            </w:r>
          </w:p>
        </w:tc>
        <w:tc>
          <w:tcPr>
            <w:tcW w:w="7843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Верное решение. Имеются небольшие недочеты, в целом не влияющие на решение</w:t>
            </w:r>
          </w:p>
        </w:tc>
      </w:tr>
      <w:tr w:rsidR="003445BC" w:rsidRPr="00EE38BA" w:rsidTr="006326DA">
        <w:tc>
          <w:tcPr>
            <w:tcW w:w="1728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5-6</w:t>
            </w:r>
          </w:p>
        </w:tc>
        <w:tc>
          <w:tcPr>
            <w:tcW w:w="7843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Решение в целом верное. Однако оно содержит ряд ошибок, либо не рассмотрение отдельных случаев, но может стать  правильным после небольших исправлений или дополнений</w:t>
            </w:r>
          </w:p>
        </w:tc>
      </w:tr>
      <w:tr w:rsidR="003445BC" w:rsidRPr="00EE38BA" w:rsidTr="006326DA">
        <w:tc>
          <w:tcPr>
            <w:tcW w:w="1728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4</w:t>
            </w:r>
          </w:p>
        </w:tc>
        <w:tc>
          <w:tcPr>
            <w:tcW w:w="7843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bookmarkStart w:id="1" w:name="_Toc119054047"/>
            <w:r w:rsidRPr="00EE38BA">
              <w:t>Верно рассмотрен один из двух (более сложный) существенных случаев, или в задаче типа «оценка + пример» верно получена оценка</w:t>
            </w:r>
            <w:bookmarkEnd w:id="1"/>
          </w:p>
        </w:tc>
      </w:tr>
      <w:tr w:rsidR="003445BC" w:rsidRPr="00EE38BA" w:rsidTr="006326DA">
        <w:tc>
          <w:tcPr>
            <w:tcW w:w="1728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2-3</w:t>
            </w:r>
          </w:p>
        </w:tc>
        <w:tc>
          <w:tcPr>
            <w:tcW w:w="7843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Доказаны вспомогательные утверждения, помогающие в решении задачи.</w:t>
            </w:r>
          </w:p>
        </w:tc>
      </w:tr>
      <w:tr w:rsidR="003445BC" w:rsidRPr="00EE38BA" w:rsidTr="006326DA">
        <w:tc>
          <w:tcPr>
            <w:tcW w:w="1728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0-1</w:t>
            </w:r>
          </w:p>
        </w:tc>
        <w:tc>
          <w:tcPr>
            <w:tcW w:w="7843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Рассмотрены отдельные важные случаи при отсутствии решения (или при ошибочном решении)</w:t>
            </w:r>
          </w:p>
        </w:tc>
      </w:tr>
      <w:tr w:rsidR="003445BC" w:rsidRPr="00EE38BA" w:rsidTr="006326DA">
        <w:tc>
          <w:tcPr>
            <w:tcW w:w="1728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0</w:t>
            </w:r>
          </w:p>
        </w:tc>
        <w:tc>
          <w:tcPr>
            <w:tcW w:w="7843" w:type="dxa"/>
          </w:tcPr>
          <w:p w:rsidR="003445BC" w:rsidRPr="00EE38BA" w:rsidRDefault="003445BC" w:rsidP="006326DA">
            <w:pPr>
              <w:spacing w:line="276" w:lineRule="auto"/>
              <w:jc w:val="both"/>
            </w:pPr>
            <w:r w:rsidRPr="00EE38BA">
              <w:t>Решение неверное, продвижения отсутствуют или решение отсутствует</w:t>
            </w:r>
          </w:p>
        </w:tc>
      </w:tr>
    </w:tbl>
    <w:p w:rsidR="003445BC" w:rsidRPr="00EE38BA" w:rsidRDefault="003445BC" w:rsidP="003445BC">
      <w:pPr>
        <w:spacing w:line="276" w:lineRule="auto"/>
        <w:jc w:val="both"/>
      </w:pPr>
    </w:p>
    <w:p w:rsidR="003445BC" w:rsidRPr="00EE38BA" w:rsidRDefault="003445BC" w:rsidP="003445BC">
      <w:pPr>
        <w:spacing w:line="276" w:lineRule="auto"/>
        <w:ind w:firstLine="709"/>
        <w:jc w:val="both"/>
        <w:rPr>
          <w:b/>
        </w:rPr>
      </w:pPr>
      <w:r w:rsidRPr="00EE38BA">
        <w:rPr>
          <w:b/>
        </w:rPr>
        <w:t>Важно отметить, что любое правильное решение оценивается в 7 баллов. Недопустимо снимать баллы за то, что решение слишком длинное, или за то, что решение школьника отличается от приведенного в методических разработках или от других решений, известных жюри. Исправления в работе (зачеркивания ранее написанного текста) не являются основанием для снятия баллов.</w:t>
      </w:r>
    </w:p>
    <w:p w:rsidR="003445BC" w:rsidRPr="00EE38BA" w:rsidRDefault="003445BC" w:rsidP="003445BC">
      <w:pPr>
        <w:spacing w:line="276" w:lineRule="auto"/>
        <w:ind w:firstLine="708"/>
        <w:jc w:val="both"/>
      </w:pPr>
    </w:p>
    <w:p w:rsidR="003445BC" w:rsidRPr="00EE38BA" w:rsidRDefault="003445BC" w:rsidP="003445BC">
      <w:pPr>
        <w:spacing w:line="276" w:lineRule="auto"/>
        <w:ind w:firstLine="708"/>
        <w:jc w:val="both"/>
      </w:pPr>
      <w:r w:rsidRPr="00EE38BA">
        <w:t xml:space="preserve">В то же время любой сколь угодно длинный текст решения, не содержащий полезных продвижений, должен быть оценен в 0 баллов. </w:t>
      </w:r>
    </w:p>
    <w:p w:rsidR="003445BC" w:rsidRPr="00EE38BA" w:rsidRDefault="003445BC" w:rsidP="003445BC">
      <w:pPr>
        <w:spacing w:line="276" w:lineRule="auto"/>
        <w:ind w:firstLine="708"/>
        <w:jc w:val="both"/>
      </w:pPr>
      <w:r w:rsidRPr="00EE38BA">
        <w:t>Решение считается неполным, если:</w:t>
      </w:r>
    </w:p>
    <w:p w:rsidR="003445BC" w:rsidRPr="00EE38BA" w:rsidRDefault="003445BC" w:rsidP="003445BC">
      <w:pPr>
        <w:numPr>
          <w:ilvl w:val="0"/>
          <w:numId w:val="16"/>
        </w:numPr>
        <w:spacing w:line="276" w:lineRule="auto"/>
        <w:ind w:left="851" w:hanging="284"/>
        <w:jc w:val="both"/>
      </w:pPr>
      <w:r w:rsidRPr="00EE38BA">
        <w:t>оно содержит все необходимые идеи, но не доведено до конца;</w:t>
      </w:r>
    </w:p>
    <w:p w:rsidR="003445BC" w:rsidRPr="00EE38BA" w:rsidRDefault="003445BC" w:rsidP="003445BC">
      <w:pPr>
        <w:numPr>
          <w:ilvl w:val="0"/>
          <w:numId w:val="16"/>
        </w:numPr>
        <w:spacing w:line="276" w:lineRule="auto"/>
        <w:ind w:left="851" w:hanging="284"/>
        <w:jc w:val="both"/>
      </w:pPr>
      <w:r w:rsidRPr="00EE38BA">
        <w:t>оно, в целом, верное, но содержит легко устранимые недочеты или ошибки, т.е. явно или скрыто опирается на недоказанные утверждения, которые нельзя считать известными или очевидными;</w:t>
      </w:r>
    </w:p>
    <w:p w:rsidR="003445BC" w:rsidRPr="00EE38BA" w:rsidRDefault="003445BC" w:rsidP="003445BC">
      <w:pPr>
        <w:numPr>
          <w:ilvl w:val="0"/>
          <w:numId w:val="16"/>
        </w:numPr>
        <w:spacing w:line="276" w:lineRule="auto"/>
        <w:ind w:left="851" w:hanging="284"/>
        <w:jc w:val="both"/>
      </w:pPr>
      <w:r w:rsidRPr="00EE38BA">
        <w:t>оно требует разбора нескольких возможных случаев, большая часть которых описана в решении, а другие не указаны;</w:t>
      </w:r>
    </w:p>
    <w:p w:rsidR="003445BC" w:rsidRPr="00EE38BA" w:rsidRDefault="003445BC" w:rsidP="003445BC">
      <w:pPr>
        <w:spacing w:line="276" w:lineRule="auto"/>
        <w:ind w:firstLine="708"/>
        <w:jc w:val="both"/>
      </w:pPr>
      <w:r w:rsidRPr="00EE38BA">
        <w:t xml:space="preserve">При оценке решения заданий учитывается полнота его решения, правильность, обоснованность, идейность и оригинальность.  </w:t>
      </w:r>
    </w:p>
    <w:p w:rsidR="003445BC" w:rsidRPr="00EE38BA" w:rsidRDefault="003445BC" w:rsidP="003445BC">
      <w:pPr>
        <w:spacing w:line="276" w:lineRule="auto"/>
        <w:ind w:firstLine="708"/>
        <w:jc w:val="both"/>
      </w:pPr>
      <w:r w:rsidRPr="00EE38BA">
        <w:t>Недопустимо снижать оценку за нерациональность решения, (кроме редких случаев, когда это предусмотрено указаниями согласно критериям оценивания), нетиповое оформление решения, исправления.</w:t>
      </w:r>
    </w:p>
    <w:p w:rsidR="003445BC" w:rsidRPr="00EE38BA" w:rsidRDefault="003445BC" w:rsidP="003445BC">
      <w:pPr>
        <w:spacing w:line="276" w:lineRule="auto"/>
        <w:ind w:firstLine="708"/>
        <w:jc w:val="both"/>
      </w:pPr>
      <w:r w:rsidRPr="00EE38BA">
        <w:t>Оценивая решения, следует отличать принципиальные (прежде всего –логические) ошибки от технических, к которым относятся вычислительные. Но если решается алгебраическая задача, то вычислительные ошибки следует считать принципиальными.</w:t>
      </w:r>
    </w:p>
    <w:p w:rsidR="003445BC" w:rsidRPr="00EE38BA" w:rsidRDefault="003445BC" w:rsidP="003445BC">
      <w:pPr>
        <w:spacing w:line="276" w:lineRule="auto"/>
        <w:ind w:firstLine="709"/>
        <w:jc w:val="both"/>
      </w:pPr>
      <w:r w:rsidRPr="00EE38BA">
        <w:t>Жюри Олимпиады оценивает работы участников на основе записей в чистовом варианте работы. Использование черновиков возможно по решению оргкомитета и жюри муниципального этапа олимпиады при проведении апелляции. Баллы за каждое задание выставляются рядом с номером задания красными чернилами.</w:t>
      </w:r>
    </w:p>
    <w:p w:rsidR="003445BC" w:rsidRDefault="003445BC" w:rsidP="003445BC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8BA">
        <w:rPr>
          <w:rFonts w:ascii="Times New Roman" w:hAnsi="Times New Roman"/>
          <w:sz w:val="24"/>
          <w:szCs w:val="24"/>
        </w:rPr>
        <w:t>Итоговый результат каждого участника подсчитывается как совокупность баллов, полученных за выполнение всех заданий Олимпиады.</w:t>
      </w:r>
      <w:r w:rsidRPr="00971BD9">
        <w:rPr>
          <w:rFonts w:ascii="Times New Roman" w:hAnsi="Times New Roman"/>
          <w:sz w:val="24"/>
          <w:szCs w:val="24"/>
        </w:rPr>
        <w:t xml:space="preserve"> </w:t>
      </w:r>
    </w:p>
    <w:p w:rsidR="006326DA" w:rsidRDefault="006326DA" w:rsidP="003445BC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326DA" w:rsidRPr="00EE38BA" w:rsidRDefault="006326DA" w:rsidP="006326DA">
      <w:pPr>
        <w:pStyle w:val="a3"/>
        <w:ind w:left="1440"/>
        <w:jc w:val="center"/>
        <w:rPr>
          <w:rFonts w:ascii="Times New Roman" w:hAnsi="Times New Roman"/>
          <w:b/>
        </w:rPr>
      </w:pPr>
      <w:r w:rsidRPr="00EE38BA">
        <w:rPr>
          <w:rFonts w:ascii="Times New Roman" w:hAnsi="Times New Roman"/>
          <w:sz w:val="24"/>
          <w:szCs w:val="24"/>
        </w:rPr>
        <w:t>5.</w:t>
      </w:r>
      <w:r w:rsidRPr="00EE38BA">
        <w:rPr>
          <w:rFonts w:ascii="Times New Roman" w:hAnsi="Times New Roman"/>
          <w:b/>
        </w:rPr>
        <w:t xml:space="preserve"> Процедура регистрации участников олимпиады</w:t>
      </w:r>
    </w:p>
    <w:p w:rsidR="006326DA" w:rsidRPr="00EE38BA" w:rsidRDefault="006326DA" w:rsidP="003445BC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326DA" w:rsidRPr="00EE38BA" w:rsidRDefault="006326DA" w:rsidP="006326DA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E38BA">
        <w:rPr>
          <w:rFonts w:ascii="Times New Roman" w:hAnsi="Times New Roman"/>
          <w:sz w:val="24"/>
          <w:szCs w:val="24"/>
        </w:rPr>
        <w:t xml:space="preserve">Все участники муниципального этапа Олимпиады проходят процедуру регистрации. Форму регистрационного листа разрабатывает оргкомитет муниципального этапа Олимпиады. </w:t>
      </w:r>
    </w:p>
    <w:p w:rsidR="006326DA" w:rsidRPr="00EE38BA" w:rsidRDefault="006326DA" w:rsidP="006326DA">
      <w:pPr>
        <w:tabs>
          <w:tab w:val="left" w:pos="-142"/>
        </w:tabs>
        <w:spacing w:line="276" w:lineRule="auto"/>
        <w:ind w:firstLine="709"/>
        <w:jc w:val="both"/>
      </w:pPr>
      <w:r w:rsidRPr="00EE38BA">
        <w:t>Перечень документов, необходимых для регистрации участников:</w:t>
      </w:r>
    </w:p>
    <w:p w:rsidR="006326DA" w:rsidRPr="00EE38BA" w:rsidRDefault="006326DA" w:rsidP="006326DA">
      <w:pPr>
        <w:numPr>
          <w:ilvl w:val="0"/>
          <w:numId w:val="14"/>
        </w:numPr>
        <w:tabs>
          <w:tab w:val="left" w:pos="-142"/>
          <w:tab w:val="left" w:pos="1134"/>
        </w:tabs>
        <w:spacing w:line="276" w:lineRule="auto"/>
        <w:ind w:left="0" w:firstLine="709"/>
        <w:jc w:val="both"/>
      </w:pPr>
      <w:r w:rsidRPr="00EE38BA">
        <w:t>документы, удостоверяющие личность участника;</w:t>
      </w:r>
    </w:p>
    <w:p w:rsidR="006326DA" w:rsidRPr="00EE38BA" w:rsidRDefault="006326DA" w:rsidP="006326DA">
      <w:pPr>
        <w:numPr>
          <w:ilvl w:val="0"/>
          <w:numId w:val="14"/>
        </w:numPr>
        <w:tabs>
          <w:tab w:val="left" w:pos="-142"/>
          <w:tab w:val="left" w:pos="1134"/>
        </w:tabs>
        <w:spacing w:line="276" w:lineRule="auto"/>
        <w:ind w:left="0" w:firstLine="709"/>
        <w:jc w:val="both"/>
      </w:pPr>
      <w:r w:rsidRPr="00EE38BA">
        <w:t xml:space="preserve">копия приказа образовательного учреждения о направлении участника на муниципальный этап Олимпиады и назначении сопровождающего лица. </w:t>
      </w:r>
    </w:p>
    <w:p w:rsidR="006326DA" w:rsidRPr="00EE38BA" w:rsidRDefault="006326DA" w:rsidP="006326DA">
      <w:pPr>
        <w:pStyle w:val="a3"/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EE38BA">
        <w:rPr>
          <w:rFonts w:ascii="Times New Roman" w:hAnsi="Times New Roman"/>
          <w:bCs/>
          <w:sz w:val="24"/>
          <w:szCs w:val="24"/>
        </w:rPr>
        <w:t xml:space="preserve">Процедура шифрования и дешифрования письменных работ: </w:t>
      </w:r>
    </w:p>
    <w:p w:rsidR="006326DA" w:rsidRPr="00EE38BA" w:rsidRDefault="006326DA" w:rsidP="006326DA">
      <w:pPr>
        <w:numPr>
          <w:ilvl w:val="0"/>
          <w:numId w:val="14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EE38BA">
        <w:t>шифрование и дешифрование работ муниципального этапа осуществляется представителем Оргкомитета, назначаемым председателем Оргкомитета или его заместителем;</w:t>
      </w:r>
    </w:p>
    <w:p w:rsidR="006326DA" w:rsidRPr="00EE38BA" w:rsidRDefault="006326DA" w:rsidP="006326DA">
      <w:pPr>
        <w:numPr>
          <w:ilvl w:val="0"/>
          <w:numId w:val="14"/>
        </w:numPr>
        <w:tabs>
          <w:tab w:val="left" w:pos="-142"/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 w:rsidRPr="00EE38BA">
        <w:t xml:space="preserve"> после окончания тура работы участников Олимпиады отдельно по каждому классу передаются на шифровку. На обложке каждой тетради пишется соответствующий шифр, указывающий № класса и № работы (7–01, 7-02, …, 11–01, 11- 02, …), который дублируется на первой (белой) странице работы. После этого обложка тетради снимается. Все страницы работы, содержащие указание на авторство этой работы, при шифровке изымаются и проверке не подлежат;</w:t>
      </w:r>
    </w:p>
    <w:p w:rsidR="003445BC" w:rsidRDefault="006326DA" w:rsidP="006326DA">
      <w:pPr>
        <w:spacing w:line="276" w:lineRule="auto"/>
        <w:ind w:firstLine="709"/>
        <w:jc w:val="both"/>
      </w:pPr>
      <w:r w:rsidRPr="00EE38BA">
        <w:t xml:space="preserve"> дешифровка работ осуществляется после составления предварительной итоговой таблицы и предварительного определения победителей и призеров Олимпиады.</w:t>
      </w:r>
    </w:p>
    <w:p w:rsidR="00121333" w:rsidRDefault="00121333" w:rsidP="006326DA">
      <w:pPr>
        <w:spacing w:line="276" w:lineRule="auto"/>
        <w:ind w:firstLine="709"/>
        <w:jc w:val="both"/>
      </w:pPr>
    </w:p>
    <w:p w:rsidR="00121333" w:rsidRPr="00EE38BA" w:rsidRDefault="00121333" w:rsidP="00121333">
      <w:pPr>
        <w:tabs>
          <w:tab w:val="left" w:pos="1134"/>
        </w:tabs>
        <w:ind w:firstLine="709"/>
        <w:jc w:val="center"/>
        <w:rPr>
          <w:b/>
          <w:bCs/>
        </w:rPr>
      </w:pPr>
      <w:r w:rsidRPr="00EE38BA">
        <w:rPr>
          <w:b/>
          <w:bCs/>
        </w:rPr>
        <w:t>6. Показ олимпиадных работ</w:t>
      </w:r>
    </w:p>
    <w:p w:rsidR="00121333" w:rsidRPr="00EE38BA" w:rsidRDefault="00121333" w:rsidP="00121333">
      <w:pPr>
        <w:tabs>
          <w:tab w:val="left" w:pos="1134"/>
        </w:tabs>
        <w:ind w:firstLine="709"/>
        <w:jc w:val="center"/>
        <w:rPr>
          <w:b/>
          <w:bCs/>
        </w:rPr>
      </w:pPr>
    </w:p>
    <w:p w:rsidR="00121333" w:rsidRPr="00EE38BA" w:rsidRDefault="00121333" w:rsidP="00121333">
      <w:pPr>
        <w:tabs>
          <w:tab w:val="left" w:pos="1134"/>
        </w:tabs>
        <w:ind w:firstLine="709"/>
        <w:jc w:val="both"/>
      </w:pPr>
      <w:r w:rsidRPr="00EE38BA">
        <w:t>Каждый участник олимпиады может посмотреть свою работу, убедиться в объективности проверки, ознакомиться с критериями оценивания и задать вопросы членам жюри, ответственным за показ работ.</w:t>
      </w:r>
    </w:p>
    <w:p w:rsidR="00121333" w:rsidRPr="00EE38BA" w:rsidRDefault="00121333" w:rsidP="00121333">
      <w:pPr>
        <w:tabs>
          <w:tab w:val="left" w:pos="1134"/>
        </w:tabs>
        <w:ind w:firstLine="709"/>
        <w:jc w:val="both"/>
      </w:pPr>
      <w:r w:rsidRPr="00EE38BA">
        <w:t>В аудитории, где осуществляется о правильных решениях олимпиадных заданий по соответствующему общеобразовательному предмету, критериях и методике оценивания выполненных олимпиадных работ, и типичных ошибках, которые были допущены участниками при выполнении олимпиадных заданий работ, могут присутствовать участники олимпиады. Родители и педагоги не допускаются.</w:t>
      </w:r>
    </w:p>
    <w:p w:rsidR="00121333" w:rsidRPr="00EE38BA" w:rsidRDefault="00121333" w:rsidP="00121333">
      <w:pPr>
        <w:tabs>
          <w:tab w:val="left" w:pos="1134"/>
        </w:tabs>
        <w:ind w:firstLine="709"/>
        <w:jc w:val="both"/>
      </w:pPr>
      <w:r w:rsidRPr="00EE38BA">
        <w:t>Во время показа олимпиадных работ участники олимпиады размещаются по одному за партой.</w:t>
      </w:r>
    </w:p>
    <w:p w:rsidR="00121333" w:rsidRPr="00EE38BA" w:rsidRDefault="00121333" w:rsidP="00121333">
      <w:pPr>
        <w:tabs>
          <w:tab w:val="left" w:pos="1134"/>
        </w:tabs>
        <w:ind w:firstLine="709"/>
        <w:jc w:val="both"/>
      </w:pPr>
      <w:r w:rsidRPr="00EE38BA">
        <w:t>В аудитории, где осуществляется показ работ, могут присутствовать не более 5 участников олимпиады.</w:t>
      </w:r>
    </w:p>
    <w:p w:rsidR="00121333" w:rsidRPr="00EE38BA" w:rsidRDefault="00121333" w:rsidP="00121333">
      <w:pPr>
        <w:tabs>
          <w:tab w:val="left" w:pos="1134"/>
        </w:tabs>
        <w:ind w:firstLine="709"/>
        <w:jc w:val="both"/>
      </w:pPr>
      <w:r w:rsidRPr="00EE38BA">
        <w:t>Олимпиадная работа выдается для просмотра на основании письменного заявления участника членом жюри, проводившим разбор заданий, и просматривается в его присутствии.</w:t>
      </w:r>
    </w:p>
    <w:p w:rsidR="00121333" w:rsidRPr="00EE38BA" w:rsidRDefault="00121333" w:rsidP="00121333">
      <w:pPr>
        <w:tabs>
          <w:tab w:val="left" w:pos="1134"/>
        </w:tabs>
        <w:ind w:firstLine="709"/>
      </w:pPr>
      <w:r w:rsidRPr="00EE38BA">
        <w:t>Работы запрещено выносить из аудитории, где проводится показ работ, при показе запрещено иметь ручки, карандаши.</w:t>
      </w:r>
    </w:p>
    <w:p w:rsidR="00121333" w:rsidRPr="00EE38BA" w:rsidRDefault="00121333" w:rsidP="00121333">
      <w:pPr>
        <w:tabs>
          <w:tab w:val="left" w:pos="1134"/>
        </w:tabs>
        <w:ind w:firstLine="709"/>
        <w:jc w:val="both"/>
      </w:pPr>
      <w:r w:rsidRPr="00EE38BA">
        <w:t>Во время показа работы участнику олимпиады запрещается производить в ней какие-либо записи.</w:t>
      </w:r>
    </w:p>
    <w:p w:rsidR="00121333" w:rsidRPr="00EE38BA" w:rsidRDefault="00121333" w:rsidP="00121333">
      <w:pPr>
        <w:tabs>
          <w:tab w:val="left" w:pos="1134"/>
        </w:tabs>
        <w:ind w:firstLine="709"/>
        <w:jc w:val="both"/>
      </w:pPr>
      <w:r w:rsidRPr="00EE38BA">
        <w:t>Во время показа работы запрещается пользоваться средствами связи, выполнять фото – видеосъемку олимпиадных работ.</w:t>
      </w:r>
    </w:p>
    <w:p w:rsidR="00121333" w:rsidRPr="007130D3" w:rsidRDefault="00121333" w:rsidP="00121333">
      <w:pPr>
        <w:tabs>
          <w:tab w:val="left" w:pos="1134"/>
        </w:tabs>
        <w:ind w:firstLine="709"/>
        <w:jc w:val="both"/>
      </w:pPr>
      <w:r w:rsidRPr="00EE38BA">
        <w:t>После показа работы участник олимпиады имеет право подать апелляцию о несогласии с выставленными баллами.</w:t>
      </w:r>
    </w:p>
    <w:p w:rsidR="00987A25" w:rsidRPr="00971BD9" w:rsidRDefault="00987A25" w:rsidP="00971BD9">
      <w:pPr>
        <w:spacing w:line="276" w:lineRule="auto"/>
      </w:pPr>
    </w:p>
    <w:p w:rsidR="00121333" w:rsidRPr="007130D3" w:rsidRDefault="00121333" w:rsidP="00121333">
      <w:pPr>
        <w:ind w:firstLine="709"/>
        <w:jc w:val="center"/>
        <w:rPr>
          <w:rFonts w:eastAsia="Calibri"/>
          <w:b/>
          <w:lang w:eastAsia="en-US"/>
        </w:rPr>
      </w:pPr>
      <w:r w:rsidRPr="007130D3">
        <w:rPr>
          <w:rFonts w:eastAsia="Calibri"/>
          <w:b/>
          <w:lang w:eastAsia="en-US"/>
        </w:rPr>
        <w:t>7. Рассмотрение апелляций участников олимпиады.</w:t>
      </w:r>
    </w:p>
    <w:p w:rsidR="00121333" w:rsidRPr="007130D3" w:rsidRDefault="00121333" w:rsidP="00121333">
      <w:pPr>
        <w:jc w:val="both"/>
        <w:rPr>
          <w:rFonts w:eastAsia="Calibri"/>
          <w:lang w:eastAsia="en-US"/>
        </w:rPr>
      </w:pP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баллами в жюри муниципального этапа олимпиады;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заданий;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Рассмотрение апелляции проводится с участием самого участника олимпиады с использованием видеофиксации;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Заявление на апелляцию подается участником олимпиады в письменном виде  на имя председателя оргкомитета в день размещения на сайте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Управления образования результатов выполнения олимпиадных заданий, до 16.00 часов.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В заявлении необходимо указать номер задания, с оцениванием которого участник не согласен.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Апелляция участника рассматривается в течение трех рабочих дней после подачи апелляции.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Составы апелляционных комиссий по каждому учебному предмету утвержденные приказом управления образования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При рассмотрении апелляции имеют право присутствовать: участник олимпиады, подавший заявление, один из его родителей (законных представителей) (только в качестве наблюдателя, т.е. без права голоса). Указанные лица должны иметь при себе документы, удостоверяющие их личность.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Черновики работ участников олимпиады не проверяются и не учитываются при оценивании. Устные пояснения участника во время апелляции не оцениваются.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По результатам рассмотрения апелляции о несогласии с выставленными баллами жюри муниципального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баллов;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Система оценивания олимпиадных заданий не может быть предметом апелляции и пересмотру не подлежит.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Решение апелляционной комиссии являются окончательным и пересмотру не подлежит. Работа комиссии оформляется протоколами, которые подписываются председателем и всеми членами комиссии. Решения комиссии принимается простым большинством голосов. В случае равенства голосов председатель апелляционной комиссии имеет право решающего голоса. Протоколы проведения апелляционной комиссии передаются председателю жюри для внесения соответствующих изменений в отчетную документацию.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Официальным объявлением итогов муниципального этапа олимпиады по каждому общеобразовательному предмету является приказ начальника Управления образования.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Апелляции не принимаются по вопросам содержания и структуры олимпиадных материалов, системы оценивания.</w:t>
      </w:r>
    </w:p>
    <w:p w:rsidR="00121333" w:rsidRPr="007130D3" w:rsidRDefault="00121333" w:rsidP="00121333">
      <w:pPr>
        <w:ind w:firstLine="709"/>
        <w:jc w:val="both"/>
        <w:rPr>
          <w:rFonts w:eastAsia="Calibri"/>
          <w:lang w:eastAsia="en-US"/>
        </w:rPr>
      </w:pPr>
      <w:r w:rsidRPr="007130D3">
        <w:rPr>
          <w:rFonts w:eastAsia="Calibri"/>
          <w:lang w:eastAsia="en-US"/>
        </w:rPr>
        <w:t>Во время апелляции осуществляется видеофиксация процедуры.</w:t>
      </w:r>
    </w:p>
    <w:p w:rsidR="00987A25" w:rsidRPr="00971BD9" w:rsidRDefault="00987A25" w:rsidP="00971BD9">
      <w:pPr>
        <w:spacing w:line="276" w:lineRule="auto"/>
        <w:jc w:val="both"/>
        <w:rPr>
          <w:b/>
        </w:rPr>
      </w:pPr>
    </w:p>
    <w:p w:rsidR="006320DE" w:rsidRPr="006320DE" w:rsidRDefault="006320DE" w:rsidP="006320DE">
      <w:pPr>
        <w:spacing w:line="276" w:lineRule="auto"/>
        <w:ind w:firstLine="708"/>
        <w:jc w:val="center"/>
        <w:rPr>
          <w:color w:val="000000"/>
          <w:sz w:val="26"/>
          <w:szCs w:val="26"/>
        </w:rPr>
      </w:pPr>
      <w:r w:rsidRPr="006320DE">
        <w:rPr>
          <w:b/>
        </w:rPr>
        <w:t>8. Подведение итогов муниципального этапа всероссийской олимпиады школьников по математике</w:t>
      </w:r>
    </w:p>
    <w:p w:rsidR="006320DE" w:rsidRPr="006320DE" w:rsidRDefault="006320DE" w:rsidP="006320DE">
      <w:pPr>
        <w:spacing w:line="276" w:lineRule="auto"/>
        <w:rPr>
          <w:color w:val="000000"/>
          <w:sz w:val="26"/>
          <w:szCs w:val="26"/>
        </w:rPr>
      </w:pPr>
    </w:p>
    <w:p w:rsidR="006320DE" w:rsidRPr="006320DE" w:rsidRDefault="006320DE" w:rsidP="006320DE">
      <w:pPr>
        <w:tabs>
          <w:tab w:val="left" w:pos="851"/>
        </w:tabs>
        <w:spacing w:line="276" w:lineRule="auto"/>
        <w:ind w:firstLine="709"/>
        <w:jc w:val="both"/>
      </w:pPr>
      <w:r w:rsidRPr="006320DE">
        <w:rPr>
          <w:color w:val="000000"/>
        </w:rPr>
        <w:t xml:space="preserve">- Победителями Олимпиады признаются участники муниципального этапа Олимпиады, набравшие наибольшее количество баллов, при условии, что количество набранных ими баллов превышает половину максимально возможных. </w:t>
      </w:r>
      <w:r w:rsidRPr="006320DE">
        <w:rPr>
          <w:b/>
          <w:color w:val="000000"/>
        </w:rPr>
        <w:t>Победителями олимпиады в одной параллели могут стать несколько участников.</w:t>
      </w:r>
    </w:p>
    <w:p w:rsidR="006320DE" w:rsidRPr="006320DE" w:rsidRDefault="006320DE" w:rsidP="006320DE">
      <w:pPr>
        <w:tabs>
          <w:tab w:val="left" w:pos="851"/>
        </w:tabs>
        <w:spacing w:line="276" w:lineRule="auto"/>
        <w:ind w:firstLine="709"/>
        <w:jc w:val="both"/>
        <w:rPr>
          <w:color w:val="000000"/>
        </w:rPr>
      </w:pPr>
      <w:r w:rsidRPr="006320DE">
        <w:rPr>
          <w:color w:val="000000"/>
        </w:rPr>
        <w:t xml:space="preserve"> - </w:t>
      </w:r>
      <w:r w:rsidRPr="006320DE">
        <w:t xml:space="preserve">Количество победителей и призеров муниципального этапа Олимпиады определяется, исходя из квоты победителей </w:t>
      </w:r>
      <w:r w:rsidRPr="006320DE">
        <w:rPr>
          <w:color w:val="000000"/>
        </w:rPr>
        <w:t>и призеров, установленной организатором муниципального этапа Олимпиады.</w:t>
      </w:r>
    </w:p>
    <w:p w:rsidR="006320DE" w:rsidRPr="006320DE" w:rsidRDefault="006320DE" w:rsidP="006320DE">
      <w:pPr>
        <w:tabs>
          <w:tab w:val="left" w:pos="851"/>
        </w:tabs>
        <w:spacing w:line="276" w:lineRule="auto"/>
        <w:ind w:firstLine="709"/>
        <w:jc w:val="both"/>
        <w:rPr>
          <w:color w:val="000000"/>
        </w:rPr>
      </w:pPr>
      <w:r w:rsidRPr="006320DE">
        <w:rPr>
          <w:color w:val="000000"/>
        </w:rPr>
        <w:t>-  Список победителей и призеров муниципального этапа Олимпиады, сформированный на основании протокола жюри муниципального этапа, утверждается приказом муниципального органа управления образованием.</w:t>
      </w:r>
    </w:p>
    <w:p w:rsidR="006320DE" w:rsidRPr="006320DE" w:rsidRDefault="006320DE" w:rsidP="006320DE">
      <w:pPr>
        <w:spacing w:after="200" w:line="276" w:lineRule="auto"/>
        <w:rPr>
          <w:color w:val="000000"/>
        </w:rPr>
      </w:pPr>
      <w:r w:rsidRPr="006320DE">
        <w:rPr>
          <w:color w:val="000000"/>
        </w:rPr>
        <w:br w:type="page"/>
      </w:r>
    </w:p>
    <w:p w:rsidR="006F532B" w:rsidRPr="00F52E0D" w:rsidRDefault="006F532B" w:rsidP="006F532B">
      <w:pPr>
        <w:pStyle w:val="a3"/>
        <w:shd w:val="clear" w:color="auto" w:fill="FFFFFF"/>
        <w:spacing w:after="0" w:line="240" w:lineRule="auto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F52E0D">
        <w:rPr>
          <w:rFonts w:ascii="Times New Roman" w:hAnsi="Times New Roman"/>
          <w:color w:val="000000"/>
          <w:sz w:val="24"/>
          <w:szCs w:val="24"/>
        </w:rPr>
        <w:t>Приложение</w:t>
      </w:r>
      <w:r w:rsidR="005F301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1</w:t>
      </w:r>
    </w:p>
    <w:p w:rsidR="006F532B" w:rsidRPr="00F52E0D" w:rsidRDefault="006F532B" w:rsidP="006F532B">
      <w:pPr>
        <w:pStyle w:val="a3"/>
        <w:shd w:val="clear" w:color="auto" w:fill="FFFFFF"/>
        <w:spacing w:after="0" w:line="240" w:lineRule="auto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838"/>
        <w:gridCol w:w="4950"/>
      </w:tblGrid>
      <w:tr w:rsidR="00BC2C27" w:rsidRPr="00F52E0D" w:rsidTr="00BC2C27">
        <w:trPr>
          <w:trHeight w:val="7868"/>
        </w:trPr>
        <w:tc>
          <w:tcPr>
            <w:tcW w:w="4838" w:type="dxa"/>
          </w:tcPr>
          <w:p w:rsidR="00BC2C27" w:rsidRPr="00F52E0D" w:rsidRDefault="00BC2C27" w:rsidP="0027453A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F52E0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ШИФР </w:t>
            </w:r>
            <w:r w:rsidRPr="00F52E0D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  <w:p w:rsidR="00BC2C27" w:rsidRPr="006F532B" w:rsidRDefault="00BC2C27" w:rsidP="0027453A">
            <w:r w:rsidRPr="00F52E0D">
              <w:t xml:space="preserve">участника муниципального  этапа </w:t>
            </w:r>
            <w:r>
              <w:t>всерос</w:t>
            </w:r>
            <w:r w:rsidRPr="00F52E0D">
              <w:t xml:space="preserve">сийской олимпиады </w:t>
            </w:r>
            <w:r>
              <w:t xml:space="preserve">школьников </w:t>
            </w:r>
            <w:r w:rsidRPr="006F532B">
              <w:rPr>
                <w:bCs/>
              </w:rPr>
              <w:t>по математике</w:t>
            </w:r>
            <w:r w:rsidRPr="006F532B">
              <w:t xml:space="preserve"> в </w:t>
            </w:r>
            <w:r>
              <w:t>202</w:t>
            </w:r>
            <w:r w:rsidR="0074647B">
              <w:t>4-2025</w:t>
            </w:r>
            <w:r w:rsidRPr="006F532B">
              <w:t xml:space="preserve"> учебном году </w:t>
            </w:r>
          </w:p>
          <w:p w:rsidR="00BC2C27" w:rsidRPr="00F52E0D" w:rsidRDefault="00BC2C27" w:rsidP="0027453A">
            <w:r w:rsidRPr="00F52E0D">
              <w:rPr>
                <w:b/>
                <w:bCs/>
              </w:rPr>
              <w:t>Внимание!</w:t>
            </w:r>
            <w:r w:rsidRPr="00F52E0D">
              <w:t xml:space="preserve"> Шифровать  следует  каждую страницу Вашей письменной  работы.</w:t>
            </w:r>
          </w:p>
          <w:p w:rsidR="00BC2C27" w:rsidRPr="00F52E0D" w:rsidRDefault="00BC2C27" w:rsidP="0027453A"/>
          <w:p w:rsidR="00BC2C27" w:rsidRPr="00F52E0D" w:rsidRDefault="00BC2C27" w:rsidP="0027453A">
            <w:r w:rsidRPr="00F52E0D">
              <w:t>Ф. И. О. учащегося ______________________________________</w:t>
            </w:r>
          </w:p>
          <w:p w:rsidR="00BC2C27" w:rsidRPr="00F52E0D" w:rsidRDefault="00BC2C27" w:rsidP="0027453A">
            <w:r w:rsidRPr="00F52E0D">
              <w:t>______________________________________</w:t>
            </w:r>
          </w:p>
          <w:p w:rsidR="00BC2C27" w:rsidRPr="00F52E0D" w:rsidRDefault="00BC2C27" w:rsidP="0027453A">
            <w:r w:rsidRPr="00F52E0D">
              <w:t>______________________________________</w:t>
            </w:r>
          </w:p>
          <w:p w:rsidR="00BC2C27" w:rsidRPr="00F52E0D" w:rsidRDefault="00BC2C27" w:rsidP="0027453A">
            <w:r w:rsidRPr="00F52E0D">
              <w:t>Дата рождения______________________________</w:t>
            </w:r>
          </w:p>
          <w:p w:rsidR="00BC2C27" w:rsidRDefault="00BC2C27" w:rsidP="0027453A"/>
          <w:p w:rsidR="00BC2C27" w:rsidRPr="00F52E0D" w:rsidRDefault="00BC2C27" w:rsidP="0027453A">
            <w:r w:rsidRPr="00F52E0D">
              <w:t xml:space="preserve">Образовательное учреждение (полное название) </w:t>
            </w:r>
            <w:r>
              <w:t>_</w:t>
            </w:r>
            <w:r w:rsidRPr="00F52E0D">
              <w:t>____________________________</w:t>
            </w:r>
          </w:p>
          <w:p w:rsidR="00BC2C27" w:rsidRPr="00F52E0D" w:rsidRDefault="00BC2C27" w:rsidP="0027453A">
            <w:r w:rsidRPr="00F52E0D">
              <w:t>_____________________________________________________________</w:t>
            </w:r>
            <w:r>
              <w:t>_______________</w:t>
            </w:r>
          </w:p>
          <w:p w:rsidR="00BC2C27" w:rsidRPr="00F52E0D" w:rsidRDefault="00BC2C27" w:rsidP="0027453A">
            <w:r w:rsidRPr="00F52E0D">
              <w:t>Город, село ______________________________________</w:t>
            </w:r>
          </w:p>
          <w:p w:rsidR="00BC2C27" w:rsidRPr="00F52E0D" w:rsidRDefault="00BC2C27" w:rsidP="0027453A">
            <w:r w:rsidRPr="00F52E0D">
              <w:t>______________________________________</w:t>
            </w:r>
          </w:p>
          <w:p w:rsidR="00BC2C27" w:rsidRPr="00F52E0D" w:rsidRDefault="00BC2C27" w:rsidP="0027453A">
            <w:r w:rsidRPr="00F52E0D">
              <w:t>Район ______________________________________</w:t>
            </w:r>
          </w:p>
          <w:p w:rsidR="00BC2C27" w:rsidRPr="00F52E0D" w:rsidRDefault="00BC2C27" w:rsidP="0027453A">
            <w:r w:rsidRPr="00F52E0D">
              <w:t>Класс ______________________________________</w:t>
            </w:r>
          </w:p>
          <w:p w:rsidR="00BC2C27" w:rsidRDefault="00BC2C27" w:rsidP="0027453A">
            <w:pPr>
              <w:pBdr>
                <w:bottom w:val="single" w:sz="12" w:space="1" w:color="auto"/>
              </w:pBdr>
            </w:pPr>
          </w:p>
          <w:p w:rsidR="00BC2C27" w:rsidRPr="00F52E0D" w:rsidRDefault="00BC2C27" w:rsidP="0027453A">
            <w:pPr>
              <w:pBdr>
                <w:bottom w:val="single" w:sz="12" w:space="1" w:color="auto"/>
              </w:pBdr>
            </w:pPr>
            <w:r w:rsidRPr="00F52E0D">
              <w:t>Ф. И. О. учителя (полностью) _________________________________</w:t>
            </w:r>
            <w:r>
              <w:t>________________________________________</w:t>
            </w:r>
            <w:r w:rsidRPr="00F52E0D">
              <w:t>___</w:t>
            </w:r>
          </w:p>
          <w:p w:rsidR="00BC2C27" w:rsidRPr="00F52E0D" w:rsidRDefault="00BC2C27" w:rsidP="0027453A">
            <w:pPr>
              <w:pBdr>
                <w:bottom w:val="single" w:sz="12" w:space="1" w:color="auto"/>
              </w:pBdr>
            </w:pPr>
          </w:p>
          <w:p w:rsidR="00BC2C27" w:rsidRPr="00F52E0D" w:rsidRDefault="00BC2C27" w:rsidP="0027453A">
            <w:pPr>
              <w:pStyle w:val="a6"/>
              <w:rPr>
                <w:color w:val="000000"/>
              </w:rPr>
            </w:pPr>
          </w:p>
        </w:tc>
        <w:tc>
          <w:tcPr>
            <w:tcW w:w="4950" w:type="dxa"/>
          </w:tcPr>
          <w:p w:rsidR="00BC2C27" w:rsidRPr="00F52E0D" w:rsidRDefault="00BC2C27" w:rsidP="00EC703A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  <w:r w:rsidRPr="00F52E0D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ШИФР </w:t>
            </w:r>
            <w:r w:rsidRPr="00F52E0D">
              <w:rPr>
                <w:rFonts w:ascii="Times New Roman" w:hAnsi="Times New Roman"/>
                <w:sz w:val="24"/>
                <w:szCs w:val="24"/>
              </w:rPr>
              <w:t>_________________________</w:t>
            </w:r>
          </w:p>
          <w:p w:rsidR="00BC2C27" w:rsidRPr="006F532B" w:rsidRDefault="00BC2C27" w:rsidP="00EC703A">
            <w:r w:rsidRPr="00F52E0D">
              <w:t xml:space="preserve">участника муниципального  этапа </w:t>
            </w:r>
            <w:r>
              <w:t>всерос</w:t>
            </w:r>
            <w:r w:rsidRPr="00F52E0D">
              <w:t xml:space="preserve">сийской олимпиады </w:t>
            </w:r>
            <w:r>
              <w:t xml:space="preserve">школьников </w:t>
            </w:r>
            <w:r w:rsidRPr="006F532B">
              <w:rPr>
                <w:bCs/>
              </w:rPr>
              <w:t>по математике</w:t>
            </w:r>
            <w:r w:rsidRPr="006F532B">
              <w:t xml:space="preserve"> в </w:t>
            </w:r>
            <w:r>
              <w:t>202</w:t>
            </w:r>
            <w:r w:rsidR="0074647B">
              <w:t>4</w:t>
            </w:r>
            <w:r>
              <w:t>-202</w:t>
            </w:r>
            <w:r w:rsidR="0074647B">
              <w:t>5</w:t>
            </w:r>
            <w:r w:rsidRPr="006F532B">
              <w:t xml:space="preserve"> учебном году </w:t>
            </w:r>
          </w:p>
          <w:p w:rsidR="00BC2C27" w:rsidRPr="00F52E0D" w:rsidRDefault="00BC2C27" w:rsidP="00EC703A">
            <w:r w:rsidRPr="00F52E0D">
              <w:rPr>
                <w:b/>
                <w:bCs/>
              </w:rPr>
              <w:t>Внимание!</w:t>
            </w:r>
            <w:r w:rsidRPr="00F52E0D">
              <w:t xml:space="preserve"> Шифровать  следует  каждую страницу Вашей письменной  работы.</w:t>
            </w:r>
          </w:p>
          <w:p w:rsidR="00BC2C27" w:rsidRPr="00F52E0D" w:rsidRDefault="00BC2C27" w:rsidP="00EC703A"/>
          <w:p w:rsidR="00BC2C27" w:rsidRPr="00F52E0D" w:rsidRDefault="00BC2C27" w:rsidP="00EC703A">
            <w:r w:rsidRPr="00F52E0D">
              <w:t>Ф. И. О. учащегося ______________________________________</w:t>
            </w:r>
          </w:p>
          <w:p w:rsidR="00BC2C27" w:rsidRPr="00F52E0D" w:rsidRDefault="00BC2C27" w:rsidP="00EC703A">
            <w:r w:rsidRPr="00F52E0D">
              <w:t>______________________________________</w:t>
            </w:r>
          </w:p>
          <w:p w:rsidR="00BC2C27" w:rsidRPr="00F52E0D" w:rsidRDefault="00BC2C27" w:rsidP="00EC703A">
            <w:r w:rsidRPr="00F52E0D">
              <w:t>______________________________________</w:t>
            </w:r>
          </w:p>
          <w:p w:rsidR="00BC2C27" w:rsidRPr="00F52E0D" w:rsidRDefault="00BC2C27" w:rsidP="00EC703A">
            <w:r w:rsidRPr="00F52E0D">
              <w:t>Дата рождения______________________________</w:t>
            </w:r>
          </w:p>
          <w:p w:rsidR="00BC2C27" w:rsidRDefault="00BC2C27" w:rsidP="00EC703A"/>
          <w:p w:rsidR="00BC2C27" w:rsidRPr="00F52E0D" w:rsidRDefault="00BC2C27" w:rsidP="00EC703A">
            <w:r w:rsidRPr="00F52E0D">
              <w:t xml:space="preserve">Образовательное учреждение (полное название) </w:t>
            </w:r>
            <w:r>
              <w:t>_</w:t>
            </w:r>
            <w:r w:rsidRPr="00F52E0D">
              <w:t>____________________________</w:t>
            </w:r>
          </w:p>
          <w:p w:rsidR="00BC2C27" w:rsidRPr="00F52E0D" w:rsidRDefault="00BC2C27" w:rsidP="00EC703A">
            <w:r w:rsidRPr="00F52E0D">
              <w:t>_____________________________________________________________</w:t>
            </w:r>
            <w:r>
              <w:t>_______________</w:t>
            </w:r>
          </w:p>
          <w:p w:rsidR="00BC2C27" w:rsidRPr="00F52E0D" w:rsidRDefault="00BC2C27" w:rsidP="00EC703A">
            <w:r w:rsidRPr="00F52E0D">
              <w:t>Город, село ______________________________________</w:t>
            </w:r>
          </w:p>
          <w:p w:rsidR="00BC2C27" w:rsidRPr="00F52E0D" w:rsidRDefault="00BC2C27" w:rsidP="00EC703A">
            <w:r w:rsidRPr="00F52E0D">
              <w:t>______________________________________</w:t>
            </w:r>
          </w:p>
          <w:p w:rsidR="00BC2C27" w:rsidRPr="00F52E0D" w:rsidRDefault="00BC2C27" w:rsidP="00EC703A">
            <w:r w:rsidRPr="00F52E0D">
              <w:t>Район ______________________________________</w:t>
            </w:r>
          </w:p>
          <w:p w:rsidR="00BC2C27" w:rsidRPr="00F52E0D" w:rsidRDefault="00BC2C27" w:rsidP="00EC703A">
            <w:r w:rsidRPr="00F52E0D">
              <w:t>Класс ______________________________________</w:t>
            </w:r>
          </w:p>
          <w:p w:rsidR="00BC2C27" w:rsidRDefault="00BC2C27" w:rsidP="00EC703A">
            <w:pPr>
              <w:pBdr>
                <w:bottom w:val="single" w:sz="12" w:space="1" w:color="auto"/>
              </w:pBdr>
            </w:pPr>
          </w:p>
          <w:p w:rsidR="00BC2C27" w:rsidRPr="00F52E0D" w:rsidRDefault="00BC2C27" w:rsidP="00EC703A">
            <w:pPr>
              <w:pBdr>
                <w:bottom w:val="single" w:sz="12" w:space="1" w:color="auto"/>
              </w:pBdr>
            </w:pPr>
            <w:r w:rsidRPr="00F52E0D">
              <w:t>Ф. И. О. учителя (полностью) _________________________________</w:t>
            </w:r>
            <w:r>
              <w:t>________________________________________</w:t>
            </w:r>
            <w:r w:rsidRPr="00F52E0D">
              <w:t>___</w:t>
            </w:r>
          </w:p>
          <w:p w:rsidR="00BC2C27" w:rsidRPr="00F52E0D" w:rsidRDefault="00BC2C27" w:rsidP="00EC703A">
            <w:pPr>
              <w:pBdr>
                <w:bottom w:val="single" w:sz="12" w:space="1" w:color="auto"/>
              </w:pBdr>
            </w:pPr>
          </w:p>
          <w:p w:rsidR="00BC2C27" w:rsidRPr="00F52E0D" w:rsidRDefault="00BC2C27" w:rsidP="00EC703A">
            <w:pPr>
              <w:pStyle w:val="a6"/>
              <w:rPr>
                <w:color w:val="000000"/>
              </w:rPr>
            </w:pPr>
          </w:p>
        </w:tc>
      </w:tr>
    </w:tbl>
    <w:p w:rsidR="006F532B" w:rsidRPr="00F52E0D" w:rsidRDefault="006F532B" w:rsidP="006F532B">
      <w:pPr>
        <w:pStyle w:val="a3"/>
        <w:shd w:val="clear" w:color="auto" w:fill="FFFFFF"/>
        <w:spacing w:after="0" w:line="240" w:lineRule="auto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F532B" w:rsidRPr="00F52E0D" w:rsidRDefault="006F532B" w:rsidP="006F532B">
      <w:pPr>
        <w:pStyle w:val="a6"/>
      </w:pPr>
    </w:p>
    <w:p w:rsidR="006F532B" w:rsidRPr="00F52E0D" w:rsidRDefault="006F532B" w:rsidP="006F532B">
      <w:pPr>
        <w:pStyle w:val="a6"/>
      </w:pPr>
    </w:p>
    <w:p w:rsidR="006F532B" w:rsidRPr="00F52E0D" w:rsidRDefault="006F532B" w:rsidP="006F532B">
      <w:pPr>
        <w:pStyle w:val="a3"/>
        <w:shd w:val="clear" w:color="auto" w:fill="FFFFFF"/>
        <w:spacing w:after="0" w:line="240" w:lineRule="auto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  <w:r w:rsidRPr="00F52E0D">
        <w:rPr>
          <w:rFonts w:ascii="Times New Roman" w:hAnsi="Times New Roman"/>
          <w:color w:val="000000"/>
          <w:sz w:val="24"/>
          <w:szCs w:val="24"/>
        </w:rPr>
        <w:t>Приложение</w:t>
      </w:r>
      <w:r w:rsidR="005F301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</w:t>
      </w:r>
    </w:p>
    <w:p w:rsidR="006F532B" w:rsidRPr="00F52E0D" w:rsidRDefault="006F532B" w:rsidP="006F532B">
      <w:pPr>
        <w:jc w:val="center"/>
        <w:rPr>
          <w:b/>
          <w:bCs/>
        </w:rPr>
      </w:pPr>
    </w:p>
    <w:p w:rsidR="006F532B" w:rsidRPr="001C6EAA" w:rsidRDefault="006F532B" w:rsidP="006F532B">
      <w:pPr>
        <w:jc w:val="center"/>
        <w:rPr>
          <w:b/>
        </w:rPr>
      </w:pPr>
      <w:r w:rsidRPr="001C6EAA">
        <w:rPr>
          <w:b/>
        </w:rPr>
        <w:t>ОЦЕНОЧНЫЙ ЛИСТ</w:t>
      </w:r>
    </w:p>
    <w:p w:rsidR="006F532B" w:rsidRPr="001C6EAA" w:rsidRDefault="006F532B" w:rsidP="006F532B">
      <w:r w:rsidRPr="001C6EAA">
        <w:rPr>
          <w:b/>
        </w:rPr>
        <w:t>Город</w:t>
      </w:r>
      <w:r w:rsidRPr="001C6EAA">
        <w:t>______________________</w:t>
      </w:r>
    </w:p>
    <w:p w:rsidR="006F532B" w:rsidRPr="001C6EAA" w:rsidRDefault="006F532B" w:rsidP="006F532B">
      <w:r w:rsidRPr="001C6EAA">
        <w:rPr>
          <w:b/>
        </w:rPr>
        <w:t>Дата проведения</w:t>
      </w:r>
      <w:r w:rsidRPr="001C6EAA">
        <w:t>______________________</w:t>
      </w:r>
    </w:p>
    <w:p w:rsidR="006F532B" w:rsidRPr="001C6EAA" w:rsidRDefault="006F532B" w:rsidP="006F532B">
      <w:r w:rsidRPr="001C6EAA">
        <w:rPr>
          <w:b/>
        </w:rPr>
        <w:t>Предмет</w:t>
      </w:r>
      <w:r w:rsidRPr="001C6EAA">
        <w:t>_____________________________</w:t>
      </w:r>
    </w:p>
    <w:p w:rsidR="006F532B" w:rsidRPr="001C6EAA" w:rsidRDefault="006F532B" w:rsidP="006F532B">
      <w:r w:rsidRPr="001C6EAA">
        <w:rPr>
          <w:b/>
        </w:rPr>
        <w:t>Класс</w:t>
      </w:r>
      <w:r w:rsidRPr="001C6EAA">
        <w:t>_____________________</w:t>
      </w:r>
    </w:p>
    <w:p w:rsidR="006F532B" w:rsidRPr="001C6EAA" w:rsidRDefault="006F532B" w:rsidP="006F532B">
      <w:r w:rsidRPr="001C6EAA">
        <w:rPr>
          <w:b/>
        </w:rPr>
        <w:t>Количество участников</w:t>
      </w:r>
      <w:r w:rsidRPr="001C6EAA">
        <w:t>________________</w:t>
      </w:r>
    </w:p>
    <w:p w:rsidR="006F532B" w:rsidRPr="001C6EAA" w:rsidRDefault="006F532B" w:rsidP="006F532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0"/>
        <w:gridCol w:w="2806"/>
        <w:gridCol w:w="869"/>
        <w:gridCol w:w="869"/>
        <w:gridCol w:w="871"/>
        <w:gridCol w:w="869"/>
        <w:gridCol w:w="873"/>
        <w:gridCol w:w="1947"/>
      </w:tblGrid>
      <w:tr w:rsidR="006F532B" w:rsidRPr="001C6EAA" w:rsidTr="0068037C">
        <w:tc>
          <w:tcPr>
            <w:tcW w:w="380" w:type="pct"/>
            <w:vMerge w:val="restart"/>
          </w:tcPr>
          <w:p w:rsidR="006F532B" w:rsidRPr="001C6EAA" w:rsidRDefault="006F532B" w:rsidP="0027453A">
            <w:pPr>
              <w:jc w:val="center"/>
              <w:rPr>
                <w:b/>
              </w:rPr>
            </w:pPr>
            <w:r w:rsidRPr="001C6EAA">
              <w:rPr>
                <w:b/>
              </w:rPr>
              <w:t>№</w:t>
            </w:r>
          </w:p>
          <w:p w:rsidR="006F532B" w:rsidRPr="001C6EAA" w:rsidRDefault="006F532B" w:rsidP="0027453A">
            <w:pPr>
              <w:jc w:val="center"/>
              <w:rPr>
                <w:b/>
              </w:rPr>
            </w:pPr>
            <w:r w:rsidRPr="001C6EAA">
              <w:rPr>
                <w:b/>
              </w:rPr>
              <w:t>п/п</w:t>
            </w:r>
          </w:p>
        </w:tc>
        <w:tc>
          <w:tcPr>
            <w:tcW w:w="1424" w:type="pct"/>
            <w:vMerge w:val="restart"/>
          </w:tcPr>
          <w:p w:rsidR="006F532B" w:rsidRPr="001C6EAA" w:rsidRDefault="006F532B" w:rsidP="0027453A">
            <w:pPr>
              <w:jc w:val="center"/>
              <w:rPr>
                <w:b/>
              </w:rPr>
            </w:pPr>
            <w:r w:rsidRPr="001C6EAA">
              <w:rPr>
                <w:b/>
              </w:rPr>
              <w:t>Шифр участника</w:t>
            </w:r>
          </w:p>
        </w:tc>
        <w:tc>
          <w:tcPr>
            <w:tcW w:w="2208" w:type="pct"/>
            <w:gridSpan w:val="5"/>
          </w:tcPr>
          <w:p w:rsidR="006F532B" w:rsidRPr="001C6EAA" w:rsidRDefault="006F532B" w:rsidP="00106CAC">
            <w:pPr>
              <w:jc w:val="center"/>
              <w:rPr>
                <w:b/>
              </w:rPr>
            </w:pPr>
            <w:r w:rsidRPr="001C6EAA">
              <w:rPr>
                <w:b/>
              </w:rPr>
              <w:t>Задани</w:t>
            </w:r>
            <w:r w:rsidR="00106CAC">
              <w:rPr>
                <w:b/>
              </w:rPr>
              <w:t>е</w:t>
            </w:r>
          </w:p>
        </w:tc>
        <w:tc>
          <w:tcPr>
            <w:tcW w:w="988" w:type="pct"/>
          </w:tcPr>
          <w:p w:rsidR="006F532B" w:rsidRPr="001C6EAA" w:rsidRDefault="006F532B" w:rsidP="0027453A">
            <w:pPr>
              <w:jc w:val="center"/>
              <w:rPr>
                <w:b/>
              </w:rPr>
            </w:pPr>
            <w:r w:rsidRPr="001C6EAA">
              <w:rPr>
                <w:b/>
              </w:rPr>
              <w:t>Общее количество баллов</w:t>
            </w:r>
          </w:p>
        </w:tc>
      </w:tr>
      <w:tr w:rsidR="00106CAC" w:rsidRPr="001C6EAA" w:rsidTr="0068037C">
        <w:tc>
          <w:tcPr>
            <w:tcW w:w="380" w:type="pct"/>
            <w:vMerge/>
          </w:tcPr>
          <w:p w:rsidR="00106CAC" w:rsidRPr="001C6EAA" w:rsidRDefault="00106CAC" w:rsidP="0027453A">
            <w:pPr>
              <w:jc w:val="center"/>
              <w:rPr>
                <w:b/>
              </w:rPr>
            </w:pPr>
          </w:p>
        </w:tc>
        <w:tc>
          <w:tcPr>
            <w:tcW w:w="1424" w:type="pct"/>
            <w:vMerge/>
          </w:tcPr>
          <w:p w:rsidR="00106CAC" w:rsidRPr="001C6EAA" w:rsidRDefault="00106CAC" w:rsidP="0027453A">
            <w:pPr>
              <w:jc w:val="center"/>
              <w:rPr>
                <w:b/>
              </w:rPr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  <w:rPr>
                <w:b/>
              </w:rPr>
            </w:pPr>
            <w:r w:rsidRPr="001C6EAA">
              <w:rPr>
                <w:b/>
              </w:rPr>
              <w:t>1</w:t>
            </w: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  <w:rPr>
                <w:b/>
              </w:rPr>
            </w:pPr>
            <w:r w:rsidRPr="001C6EAA">
              <w:rPr>
                <w:b/>
              </w:rPr>
              <w:t>2</w:t>
            </w: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  <w:rPr>
                <w:b/>
              </w:rPr>
            </w:pPr>
            <w:r w:rsidRPr="001C6EAA">
              <w:rPr>
                <w:b/>
              </w:rPr>
              <w:t>3</w:t>
            </w: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  <w:rPr>
                <w:b/>
              </w:rPr>
            </w:pPr>
            <w:r w:rsidRPr="001C6EAA">
              <w:rPr>
                <w:b/>
              </w:rPr>
              <w:t>4</w:t>
            </w: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  <w:rPr>
                <w:b/>
              </w:rPr>
            </w:pPr>
            <w:r w:rsidRPr="001C6EAA">
              <w:rPr>
                <w:b/>
              </w:rPr>
              <w:t>5</w:t>
            </w: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  <w:rPr>
                <w:b/>
              </w:rPr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  <w:tr w:rsidR="00106CAC" w:rsidRPr="001C6EAA" w:rsidTr="0068037C">
        <w:tc>
          <w:tcPr>
            <w:tcW w:w="380" w:type="pct"/>
          </w:tcPr>
          <w:p w:rsidR="00106CAC" w:rsidRPr="001C6EAA" w:rsidRDefault="00106CAC" w:rsidP="006F532B">
            <w:pPr>
              <w:numPr>
                <w:ilvl w:val="0"/>
                <w:numId w:val="18"/>
              </w:num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24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1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442" w:type="pct"/>
          </w:tcPr>
          <w:p w:rsidR="00106CAC" w:rsidRPr="001C6EAA" w:rsidRDefault="00106CAC" w:rsidP="0027453A">
            <w:pPr>
              <w:jc w:val="center"/>
            </w:pPr>
          </w:p>
        </w:tc>
        <w:tc>
          <w:tcPr>
            <w:tcW w:w="988" w:type="pct"/>
          </w:tcPr>
          <w:p w:rsidR="00106CAC" w:rsidRPr="001C6EAA" w:rsidRDefault="00106CAC" w:rsidP="0027453A">
            <w:pPr>
              <w:jc w:val="center"/>
            </w:pPr>
          </w:p>
        </w:tc>
      </w:tr>
    </w:tbl>
    <w:p w:rsidR="006F532B" w:rsidRPr="001C6EAA" w:rsidRDefault="006F532B" w:rsidP="006F532B">
      <w:pPr>
        <w:rPr>
          <w:b/>
          <w:i/>
        </w:rPr>
      </w:pPr>
    </w:p>
    <w:p w:rsidR="006F532B" w:rsidRPr="001C6EAA" w:rsidRDefault="006F532B" w:rsidP="006F532B">
      <w:pPr>
        <w:jc w:val="right"/>
        <w:rPr>
          <w:b/>
          <w:i/>
        </w:rPr>
      </w:pPr>
      <w:r w:rsidRPr="001C6EAA">
        <w:rPr>
          <w:b/>
          <w:i/>
        </w:rPr>
        <w:t>Председатель жюри:_____________________/_____________________</w:t>
      </w:r>
    </w:p>
    <w:p w:rsidR="006F532B" w:rsidRPr="001C6EAA" w:rsidRDefault="006F532B" w:rsidP="006F532B">
      <w:pPr>
        <w:jc w:val="right"/>
        <w:rPr>
          <w:b/>
          <w:i/>
        </w:rPr>
      </w:pPr>
      <w:r w:rsidRPr="001C6EAA">
        <w:rPr>
          <w:b/>
          <w:i/>
        </w:rPr>
        <w:t>Члены жюри:_____________________/______________________</w:t>
      </w:r>
    </w:p>
    <w:p w:rsidR="006F532B" w:rsidRPr="001C6EAA" w:rsidRDefault="006F532B" w:rsidP="006F532B">
      <w:pPr>
        <w:jc w:val="right"/>
        <w:rPr>
          <w:b/>
          <w:i/>
        </w:rPr>
      </w:pPr>
      <w:r w:rsidRPr="001C6EAA">
        <w:rPr>
          <w:b/>
          <w:i/>
        </w:rPr>
        <w:t xml:space="preserve">                        ______________________/_____________________</w:t>
      </w:r>
    </w:p>
    <w:p w:rsidR="006F532B" w:rsidRPr="00F52E0D" w:rsidRDefault="006F532B" w:rsidP="006F532B">
      <w:pPr>
        <w:pStyle w:val="a3"/>
        <w:shd w:val="clear" w:color="auto" w:fill="FFFFFF"/>
        <w:spacing w:after="0" w:line="240" w:lineRule="auto"/>
        <w:ind w:left="0" w:firstLine="709"/>
        <w:rPr>
          <w:rFonts w:ascii="Times New Roman" w:hAnsi="Times New Roman"/>
          <w:color w:val="000000"/>
          <w:sz w:val="24"/>
          <w:szCs w:val="24"/>
        </w:rPr>
        <w:sectPr w:rsidR="006F532B" w:rsidRPr="00F52E0D" w:rsidSect="0027453A">
          <w:headerReference w:type="even" r:id="rId8"/>
          <w:headerReference w:type="default" r:id="rId9"/>
          <w:head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  <w:r w:rsidRPr="001C6EAA">
        <w:rPr>
          <w:rFonts w:ascii="Times New Roman" w:hAnsi="Times New Roman"/>
          <w:b/>
          <w:i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1C6EAA">
        <w:rPr>
          <w:rFonts w:ascii="Times New Roman" w:hAnsi="Times New Roman"/>
          <w:b/>
          <w:i/>
          <w:sz w:val="24"/>
          <w:szCs w:val="24"/>
        </w:rPr>
        <w:t xml:space="preserve">______________________/______________________  </w:t>
      </w:r>
    </w:p>
    <w:p w:rsidR="006F532B" w:rsidRPr="005F301E" w:rsidRDefault="006F532B" w:rsidP="005F301E">
      <w:pPr>
        <w:pStyle w:val="a3"/>
        <w:shd w:val="clear" w:color="auto" w:fill="FFFFFF"/>
        <w:spacing w:after="0" w:line="240" w:lineRule="auto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 w:rsidRPr="005F301E">
        <w:rPr>
          <w:rFonts w:ascii="Times New Roman" w:hAnsi="Times New Roman"/>
          <w:color w:val="000000"/>
          <w:sz w:val="24"/>
          <w:szCs w:val="24"/>
        </w:rPr>
        <w:t>Приложение 3</w:t>
      </w:r>
    </w:p>
    <w:p w:rsidR="006F532B" w:rsidRPr="00F52E0D" w:rsidRDefault="006F532B" w:rsidP="006F532B">
      <w:pPr>
        <w:jc w:val="center"/>
        <w:rPr>
          <w:b/>
          <w:bCs/>
        </w:rPr>
      </w:pPr>
      <w:r w:rsidRPr="00F52E0D">
        <w:rPr>
          <w:b/>
          <w:bCs/>
        </w:rPr>
        <w:t>Заявление участника Олимпиады на апелляцию</w:t>
      </w:r>
    </w:p>
    <w:p w:rsidR="006F532B" w:rsidRPr="00F52E0D" w:rsidRDefault="006F532B" w:rsidP="006F532B">
      <w:pPr>
        <w:jc w:val="center"/>
        <w:rPr>
          <w:b/>
          <w:bCs/>
        </w:rPr>
      </w:pPr>
    </w:p>
    <w:p w:rsidR="006F532B" w:rsidRPr="00F52E0D" w:rsidRDefault="006F532B" w:rsidP="006F532B">
      <w:pPr>
        <w:jc w:val="center"/>
      </w:pPr>
    </w:p>
    <w:p w:rsidR="006F532B" w:rsidRDefault="006F532B" w:rsidP="006F532B">
      <w:pPr>
        <w:ind w:left="3540" w:firstLine="708"/>
        <w:jc w:val="right"/>
      </w:pPr>
      <w:r w:rsidRPr="00F52E0D">
        <w:t xml:space="preserve">Председателю жюри муниципального этапа </w:t>
      </w:r>
      <w:r>
        <w:t>всерос</w:t>
      </w:r>
      <w:r w:rsidRPr="00F52E0D">
        <w:t xml:space="preserve">сийской олимпиады </w:t>
      </w:r>
      <w:r w:rsidRPr="006F532B">
        <w:t xml:space="preserve">школьников </w:t>
      </w:r>
      <w:r w:rsidRPr="006F532B">
        <w:rPr>
          <w:bCs/>
        </w:rPr>
        <w:t>по математике</w:t>
      </w:r>
    </w:p>
    <w:p w:rsidR="006F532B" w:rsidRPr="00F52E0D" w:rsidRDefault="006F532B" w:rsidP="006F532B">
      <w:pPr>
        <w:ind w:left="3540" w:firstLine="708"/>
        <w:jc w:val="right"/>
      </w:pPr>
      <w:r w:rsidRPr="00F52E0D">
        <w:t xml:space="preserve">ученика ____ класса (полное название образовательного учреждения) </w:t>
      </w:r>
      <w:r w:rsidRPr="00F52E0D">
        <w:tab/>
        <w:t>_________________</w:t>
      </w:r>
    </w:p>
    <w:p w:rsidR="006F532B" w:rsidRPr="00F52E0D" w:rsidRDefault="006F532B" w:rsidP="006F532B">
      <w:pPr>
        <w:ind w:left="3540" w:firstLine="708"/>
        <w:jc w:val="right"/>
      </w:pPr>
      <w:r w:rsidRPr="00F52E0D">
        <w:t>____________________________________________________________________ (фамилия, имя, отчество)</w:t>
      </w:r>
    </w:p>
    <w:p w:rsidR="006F532B" w:rsidRPr="00F52E0D" w:rsidRDefault="006F532B" w:rsidP="006F532B">
      <w:pPr>
        <w:ind w:left="4956" w:firstLine="708"/>
      </w:pPr>
    </w:p>
    <w:p w:rsidR="006F532B" w:rsidRPr="00F52E0D" w:rsidRDefault="006F532B" w:rsidP="006F532B">
      <w:pPr>
        <w:ind w:left="4956" w:firstLine="708"/>
      </w:pPr>
    </w:p>
    <w:p w:rsidR="006F532B" w:rsidRPr="00F52E0D" w:rsidRDefault="006F532B" w:rsidP="006F532B">
      <w:pPr>
        <w:jc w:val="center"/>
        <w:rPr>
          <w:caps/>
        </w:rPr>
      </w:pPr>
      <w:r w:rsidRPr="00F52E0D">
        <w:rPr>
          <w:caps/>
        </w:rPr>
        <w:t>заявление</w:t>
      </w:r>
    </w:p>
    <w:p w:rsidR="006F532B" w:rsidRPr="00F52E0D" w:rsidRDefault="006F532B" w:rsidP="006F532B">
      <w:pPr>
        <w:jc w:val="center"/>
      </w:pPr>
    </w:p>
    <w:p w:rsidR="006F532B" w:rsidRPr="00F52E0D" w:rsidRDefault="006F532B" w:rsidP="006F532B">
      <w:pPr>
        <w:ind w:firstLine="720"/>
        <w:jc w:val="both"/>
      </w:pPr>
      <w:r w:rsidRPr="00F52E0D">
        <w:t>Прошу Вас пересмотреть мою работу (указывается олимпиадное задание), так как я не согласен с выставленными мне баллами.</w:t>
      </w:r>
    </w:p>
    <w:p w:rsidR="006F532B" w:rsidRPr="00F52E0D" w:rsidRDefault="006F532B" w:rsidP="006F532B">
      <w:pPr>
        <w:ind w:firstLine="720"/>
        <w:jc w:val="both"/>
      </w:pPr>
      <w:r w:rsidRPr="00F52E0D">
        <w:t>Обоснование: _____________________________________________________________________</w:t>
      </w:r>
      <w:r>
        <w:t>__________</w:t>
      </w:r>
      <w:r w:rsidRPr="00F52E0D">
        <w:t>_</w:t>
      </w:r>
    </w:p>
    <w:p w:rsidR="006F532B" w:rsidRPr="00F52E0D" w:rsidRDefault="006F532B" w:rsidP="006F532B">
      <w:r w:rsidRPr="00F52E0D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F532B" w:rsidRPr="00F52E0D" w:rsidRDefault="006F532B" w:rsidP="006F532B"/>
    <w:p w:rsidR="006F532B" w:rsidRPr="00F52E0D" w:rsidRDefault="006F532B" w:rsidP="006F532B"/>
    <w:p w:rsidR="006F532B" w:rsidRPr="00F52E0D" w:rsidRDefault="006F532B" w:rsidP="006F532B"/>
    <w:p w:rsidR="006F532B" w:rsidRPr="00F52E0D" w:rsidRDefault="006F532B" w:rsidP="006F532B"/>
    <w:p w:rsidR="006F532B" w:rsidRPr="00F52E0D" w:rsidRDefault="006F532B" w:rsidP="006F532B">
      <w:pPr>
        <w:jc w:val="right"/>
      </w:pPr>
      <w:r w:rsidRPr="00F52E0D">
        <w:t>Дата</w:t>
      </w:r>
    </w:p>
    <w:p w:rsidR="006F532B" w:rsidRPr="00F52E0D" w:rsidRDefault="006F532B" w:rsidP="006F532B">
      <w:pPr>
        <w:jc w:val="right"/>
      </w:pPr>
      <w:r w:rsidRPr="00F52E0D">
        <w:t>Подпись</w:t>
      </w:r>
    </w:p>
    <w:p w:rsidR="006F532B" w:rsidRPr="00F52E0D" w:rsidRDefault="006F532B" w:rsidP="006F532B">
      <w:pPr>
        <w:tabs>
          <w:tab w:val="left" w:pos="9130"/>
        </w:tabs>
        <w:ind w:right="-42" w:firstLine="567"/>
        <w:jc w:val="right"/>
      </w:pPr>
      <w:r w:rsidRPr="00F52E0D">
        <w:br w:type="page"/>
        <w:t xml:space="preserve">Приложение  </w:t>
      </w:r>
      <w:r>
        <w:t>4</w:t>
      </w:r>
    </w:p>
    <w:p w:rsidR="006F532B" w:rsidRPr="00F52E0D" w:rsidRDefault="006F532B" w:rsidP="006F532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720"/>
        <w:jc w:val="center"/>
        <w:rPr>
          <w:b/>
          <w:bCs/>
        </w:rPr>
      </w:pPr>
    </w:p>
    <w:p w:rsidR="006F532B" w:rsidRPr="00F52E0D" w:rsidRDefault="006F532B" w:rsidP="006F532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720"/>
        <w:jc w:val="center"/>
        <w:rPr>
          <w:b/>
          <w:bCs/>
        </w:rPr>
      </w:pPr>
      <w:r w:rsidRPr="00F52E0D">
        <w:rPr>
          <w:b/>
          <w:bCs/>
        </w:rPr>
        <w:t>Журнал (лист) регистрации апелляций</w:t>
      </w:r>
    </w:p>
    <w:p w:rsidR="006F532B" w:rsidRPr="00F52E0D" w:rsidRDefault="006F532B" w:rsidP="006F532B">
      <w:pPr>
        <w:widowControl w:val="0"/>
        <w:shd w:val="clear" w:color="auto" w:fill="FFFFFF"/>
        <w:tabs>
          <w:tab w:val="left" w:pos="1080"/>
        </w:tabs>
        <w:autoSpaceDE w:val="0"/>
        <w:autoSpaceDN w:val="0"/>
        <w:adjustRightInd w:val="0"/>
        <w:ind w:left="720"/>
        <w:jc w:val="both"/>
      </w:pPr>
    </w:p>
    <w:p w:rsidR="006F532B" w:rsidRPr="00F52E0D" w:rsidRDefault="006F532B" w:rsidP="006F532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1958"/>
        <w:gridCol w:w="2410"/>
        <w:gridCol w:w="2126"/>
        <w:gridCol w:w="2517"/>
      </w:tblGrid>
      <w:tr w:rsidR="006F532B" w:rsidRPr="00F52E0D" w:rsidTr="0027453A">
        <w:tc>
          <w:tcPr>
            <w:tcW w:w="56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№ п/п</w:t>
            </w:r>
          </w:p>
        </w:tc>
        <w:tc>
          <w:tcPr>
            <w:tcW w:w="1958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ФИО</w:t>
            </w:r>
          </w:p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участника, подавшего апелляцию</w:t>
            </w:r>
          </w:p>
        </w:tc>
        <w:tc>
          <w:tcPr>
            <w:tcW w:w="241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Класс</w:t>
            </w:r>
          </w:p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Образовательное учреждение</w:t>
            </w:r>
          </w:p>
        </w:tc>
        <w:tc>
          <w:tcPr>
            <w:tcW w:w="212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Суть апелляции</w:t>
            </w:r>
          </w:p>
        </w:tc>
        <w:tc>
          <w:tcPr>
            <w:tcW w:w="251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Решение апелляционной комиссии</w:t>
            </w:r>
          </w:p>
        </w:tc>
      </w:tr>
      <w:tr w:rsidR="006F532B" w:rsidRPr="00F52E0D" w:rsidTr="0027453A">
        <w:tc>
          <w:tcPr>
            <w:tcW w:w="560" w:type="dxa"/>
          </w:tcPr>
          <w:p w:rsidR="006F532B" w:rsidRPr="00F52E0D" w:rsidRDefault="006F532B" w:rsidP="006F532B">
            <w:pPr>
              <w:numPr>
                <w:ilvl w:val="0"/>
                <w:numId w:val="21"/>
              </w:numPr>
              <w:jc w:val="both"/>
            </w:pPr>
          </w:p>
        </w:tc>
        <w:tc>
          <w:tcPr>
            <w:tcW w:w="1958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410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126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517" w:type="dxa"/>
          </w:tcPr>
          <w:p w:rsidR="006F532B" w:rsidRPr="00F52E0D" w:rsidRDefault="006F532B" w:rsidP="0027453A">
            <w:pPr>
              <w:jc w:val="both"/>
            </w:pPr>
          </w:p>
        </w:tc>
      </w:tr>
      <w:tr w:rsidR="006F532B" w:rsidRPr="00F52E0D" w:rsidTr="0027453A">
        <w:tc>
          <w:tcPr>
            <w:tcW w:w="560" w:type="dxa"/>
          </w:tcPr>
          <w:p w:rsidR="006F532B" w:rsidRPr="00F52E0D" w:rsidRDefault="006F532B" w:rsidP="006F532B">
            <w:pPr>
              <w:numPr>
                <w:ilvl w:val="0"/>
                <w:numId w:val="21"/>
              </w:numPr>
              <w:jc w:val="both"/>
            </w:pPr>
          </w:p>
        </w:tc>
        <w:tc>
          <w:tcPr>
            <w:tcW w:w="1958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410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126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517" w:type="dxa"/>
          </w:tcPr>
          <w:p w:rsidR="006F532B" w:rsidRPr="00F52E0D" w:rsidRDefault="006F532B" w:rsidP="0027453A">
            <w:pPr>
              <w:jc w:val="both"/>
            </w:pPr>
          </w:p>
        </w:tc>
      </w:tr>
      <w:tr w:rsidR="006F532B" w:rsidRPr="00F52E0D" w:rsidTr="0027453A">
        <w:tc>
          <w:tcPr>
            <w:tcW w:w="560" w:type="dxa"/>
          </w:tcPr>
          <w:p w:rsidR="006F532B" w:rsidRPr="00F52E0D" w:rsidRDefault="006F532B" w:rsidP="006F532B">
            <w:pPr>
              <w:numPr>
                <w:ilvl w:val="0"/>
                <w:numId w:val="21"/>
              </w:numPr>
              <w:jc w:val="both"/>
            </w:pPr>
          </w:p>
        </w:tc>
        <w:tc>
          <w:tcPr>
            <w:tcW w:w="1958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410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126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517" w:type="dxa"/>
          </w:tcPr>
          <w:p w:rsidR="006F532B" w:rsidRPr="00F52E0D" w:rsidRDefault="006F532B" w:rsidP="0027453A">
            <w:pPr>
              <w:jc w:val="both"/>
            </w:pPr>
          </w:p>
        </w:tc>
      </w:tr>
      <w:tr w:rsidR="006F532B" w:rsidRPr="00F52E0D" w:rsidTr="0027453A">
        <w:tc>
          <w:tcPr>
            <w:tcW w:w="560" w:type="dxa"/>
          </w:tcPr>
          <w:p w:rsidR="006F532B" w:rsidRPr="00F52E0D" w:rsidRDefault="006F532B" w:rsidP="006F532B">
            <w:pPr>
              <w:numPr>
                <w:ilvl w:val="0"/>
                <w:numId w:val="21"/>
              </w:numPr>
              <w:jc w:val="both"/>
            </w:pPr>
          </w:p>
        </w:tc>
        <w:tc>
          <w:tcPr>
            <w:tcW w:w="1958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410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126" w:type="dxa"/>
          </w:tcPr>
          <w:p w:rsidR="006F532B" w:rsidRPr="00F52E0D" w:rsidRDefault="006F532B" w:rsidP="0027453A">
            <w:pPr>
              <w:jc w:val="both"/>
            </w:pPr>
          </w:p>
        </w:tc>
        <w:tc>
          <w:tcPr>
            <w:tcW w:w="2517" w:type="dxa"/>
          </w:tcPr>
          <w:p w:rsidR="006F532B" w:rsidRPr="00F52E0D" w:rsidRDefault="006F532B" w:rsidP="0027453A">
            <w:pPr>
              <w:jc w:val="both"/>
            </w:pPr>
          </w:p>
        </w:tc>
      </w:tr>
    </w:tbl>
    <w:p w:rsidR="006F532B" w:rsidRPr="00F52E0D" w:rsidRDefault="006F532B" w:rsidP="006F532B">
      <w:pPr>
        <w:pStyle w:val="a3"/>
        <w:shd w:val="clear" w:color="auto" w:fill="FFFFFF"/>
        <w:spacing w:after="0" w:line="240" w:lineRule="auto"/>
        <w:ind w:left="0" w:firstLine="709"/>
        <w:jc w:val="right"/>
        <w:rPr>
          <w:rFonts w:ascii="Times New Roman" w:hAnsi="Times New Roman"/>
          <w:sz w:val="24"/>
          <w:szCs w:val="24"/>
        </w:rPr>
      </w:pPr>
      <w:r w:rsidRPr="00F52E0D">
        <w:rPr>
          <w:rFonts w:ascii="Times New Roman" w:hAnsi="Times New Roman"/>
          <w:sz w:val="24"/>
          <w:szCs w:val="24"/>
        </w:rPr>
        <w:t xml:space="preserve"> </w:t>
      </w:r>
    </w:p>
    <w:p w:rsidR="006F532B" w:rsidRPr="00F52E0D" w:rsidRDefault="006F532B" w:rsidP="006F532B">
      <w:pPr>
        <w:jc w:val="right"/>
      </w:pPr>
      <w:r>
        <w:br w:type="page"/>
      </w:r>
      <w:r w:rsidRPr="00F52E0D">
        <w:t xml:space="preserve">Приложение </w:t>
      </w:r>
      <w:r>
        <w:t>5</w:t>
      </w:r>
    </w:p>
    <w:p w:rsidR="006F532B" w:rsidRPr="00F52E0D" w:rsidRDefault="006F532B" w:rsidP="006F532B">
      <w:pPr>
        <w:ind w:right="850"/>
        <w:jc w:val="center"/>
        <w:rPr>
          <w:b/>
          <w:bCs/>
        </w:rPr>
      </w:pPr>
      <w:r w:rsidRPr="00F52E0D">
        <w:rPr>
          <w:b/>
          <w:bCs/>
        </w:rPr>
        <w:t>Протокол №</w:t>
      </w:r>
      <w:r>
        <w:rPr>
          <w:b/>
          <w:bCs/>
        </w:rPr>
        <w:t xml:space="preserve"> ___</w:t>
      </w:r>
    </w:p>
    <w:p w:rsidR="006F532B" w:rsidRPr="00F52E0D" w:rsidRDefault="006F532B" w:rsidP="006F532B">
      <w:pPr>
        <w:pStyle w:val="2"/>
        <w:widowControl w:val="0"/>
        <w:spacing w:after="0" w:line="240" w:lineRule="auto"/>
        <w:ind w:right="850"/>
        <w:jc w:val="center"/>
        <w:rPr>
          <w:b/>
          <w:bCs/>
        </w:rPr>
      </w:pPr>
      <w:r w:rsidRPr="00F52E0D">
        <w:rPr>
          <w:b/>
          <w:bCs/>
        </w:rPr>
        <w:t>работы жюри по итогам проведения апелляции участника</w:t>
      </w:r>
    </w:p>
    <w:p w:rsidR="006F532B" w:rsidRPr="00F52E0D" w:rsidRDefault="006F532B" w:rsidP="006F532B">
      <w:pPr>
        <w:ind w:right="850"/>
        <w:jc w:val="center"/>
        <w:rPr>
          <w:b/>
          <w:bCs/>
        </w:rPr>
      </w:pPr>
      <w:r>
        <w:rPr>
          <w:b/>
          <w:bCs/>
        </w:rPr>
        <w:t>муниципального</w:t>
      </w:r>
      <w:r w:rsidRPr="00F52E0D">
        <w:rPr>
          <w:b/>
          <w:bCs/>
        </w:rPr>
        <w:t xml:space="preserve"> этапа</w:t>
      </w:r>
    </w:p>
    <w:p w:rsidR="006F532B" w:rsidRPr="00F52E0D" w:rsidRDefault="006F532B" w:rsidP="006F532B">
      <w:pPr>
        <w:ind w:right="850"/>
        <w:jc w:val="center"/>
        <w:rPr>
          <w:b/>
          <w:bCs/>
        </w:rPr>
      </w:pPr>
      <w:r>
        <w:rPr>
          <w:b/>
          <w:bCs/>
        </w:rPr>
        <w:t>всерос</w:t>
      </w:r>
      <w:r w:rsidRPr="00F52E0D">
        <w:rPr>
          <w:b/>
          <w:bCs/>
        </w:rPr>
        <w:t xml:space="preserve">сийской олимпиады школьников по </w:t>
      </w:r>
      <w:r>
        <w:rPr>
          <w:b/>
          <w:bCs/>
        </w:rPr>
        <w:t>математике</w:t>
      </w:r>
    </w:p>
    <w:p w:rsidR="006F532B" w:rsidRDefault="006F532B" w:rsidP="006F532B">
      <w:pPr>
        <w:pStyle w:val="31"/>
        <w:spacing w:after="0"/>
        <w:ind w:left="0" w:right="85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_______________________________________________________________</w:t>
      </w:r>
    </w:p>
    <w:p w:rsidR="006F532B" w:rsidRPr="00F52E0D" w:rsidRDefault="006F532B" w:rsidP="006F532B">
      <w:pPr>
        <w:pStyle w:val="31"/>
        <w:spacing w:after="0"/>
        <w:ind w:left="0" w:right="850"/>
        <w:jc w:val="center"/>
        <w:rPr>
          <w:b/>
          <w:bCs/>
          <w:sz w:val="24"/>
          <w:szCs w:val="24"/>
        </w:rPr>
      </w:pPr>
      <w:r w:rsidRPr="00F52E0D">
        <w:rPr>
          <w:b/>
          <w:bCs/>
          <w:sz w:val="24"/>
          <w:szCs w:val="24"/>
        </w:rPr>
        <w:t>(Ф.И.О. полностью)</w:t>
      </w:r>
    </w:p>
    <w:p w:rsidR="006F532B" w:rsidRPr="00F52E0D" w:rsidRDefault="006F532B" w:rsidP="006F532B">
      <w:pPr>
        <w:ind w:right="850"/>
        <w:jc w:val="center"/>
        <w:rPr>
          <w:b/>
          <w:bCs/>
        </w:rPr>
      </w:pP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ученика_______класса 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jc w:val="center"/>
        <w:rPr>
          <w:bCs/>
        </w:rPr>
      </w:pPr>
      <w:r w:rsidRPr="0098121B">
        <w:rPr>
          <w:bCs/>
        </w:rPr>
        <w:t>(полное название образовательного учреждения)</w:t>
      </w:r>
    </w:p>
    <w:p w:rsidR="006F532B" w:rsidRPr="0098121B" w:rsidRDefault="006F532B" w:rsidP="006F532B">
      <w:pPr>
        <w:tabs>
          <w:tab w:val="left" w:pos="9130"/>
        </w:tabs>
        <w:ind w:right="-42"/>
        <w:jc w:val="center"/>
        <w:rPr>
          <w:bCs/>
        </w:rPr>
      </w:pP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Место проведения ________________________________________________________________________________</w:t>
      </w:r>
    </w:p>
    <w:p w:rsidR="006F532B" w:rsidRPr="0098121B" w:rsidRDefault="006F532B" w:rsidP="006F532B">
      <w:pPr>
        <w:pStyle w:val="2"/>
        <w:widowControl w:val="0"/>
        <w:tabs>
          <w:tab w:val="left" w:pos="9130"/>
        </w:tabs>
        <w:spacing w:after="0" w:line="240" w:lineRule="auto"/>
        <w:ind w:right="-42"/>
        <w:rPr>
          <w:bCs/>
        </w:rPr>
      </w:pPr>
      <w:r w:rsidRPr="0098121B">
        <w:rPr>
          <w:bCs/>
        </w:rPr>
        <w:t xml:space="preserve"> (школа, муниципалитет, город)</w:t>
      </w:r>
    </w:p>
    <w:p w:rsidR="006F532B" w:rsidRPr="0068037C" w:rsidRDefault="006F532B" w:rsidP="0068037C">
      <w:pPr>
        <w:tabs>
          <w:tab w:val="left" w:pos="9130"/>
        </w:tabs>
        <w:ind w:right="-42"/>
        <w:rPr>
          <w:bCs/>
        </w:rPr>
      </w:pPr>
      <w:r w:rsidRPr="0068037C">
        <w:rPr>
          <w:bCs/>
        </w:rPr>
        <w:t>Дата и время ____________________________________________________________________</w:t>
      </w:r>
    </w:p>
    <w:p w:rsidR="006F532B" w:rsidRPr="0098121B" w:rsidRDefault="006F532B" w:rsidP="006F532B">
      <w:pPr>
        <w:pStyle w:val="2"/>
        <w:widowControl w:val="0"/>
        <w:tabs>
          <w:tab w:val="left" w:pos="9130"/>
        </w:tabs>
        <w:spacing w:after="0" w:line="240" w:lineRule="auto"/>
        <w:ind w:right="-42"/>
        <w:rPr>
          <w:bCs/>
        </w:rPr>
      </w:pPr>
      <w:r w:rsidRPr="0098121B">
        <w:rPr>
          <w:bCs/>
        </w:rPr>
        <w:t>Присутствуют члены жюри (список членов жюри с указанием: а) Ф.И.О. - полностью, б) занимаемая должность, в) научное звание).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</w:p>
    <w:p w:rsidR="006F532B" w:rsidRPr="0098121B" w:rsidRDefault="006F532B" w:rsidP="006F532B">
      <w:pPr>
        <w:pStyle w:val="2"/>
        <w:widowControl w:val="0"/>
        <w:tabs>
          <w:tab w:val="left" w:pos="9130"/>
        </w:tabs>
        <w:spacing w:after="0" w:line="240" w:lineRule="auto"/>
        <w:ind w:right="-42"/>
        <w:rPr>
          <w:bCs/>
        </w:rPr>
      </w:pPr>
      <w:r w:rsidRPr="0098121B">
        <w:rPr>
          <w:bCs/>
        </w:rPr>
        <w:t>Предмет рассмотрения (указать, с чем конкретно по процедуре проведения не согласен участник олимпиады)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</w:p>
    <w:p w:rsidR="006F532B" w:rsidRPr="0098121B" w:rsidRDefault="006F532B" w:rsidP="006F532B">
      <w:pPr>
        <w:pStyle w:val="31"/>
        <w:tabs>
          <w:tab w:val="left" w:pos="9130"/>
        </w:tabs>
        <w:spacing w:after="0"/>
        <w:ind w:left="0" w:right="-42"/>
        <w:rPr>
          <w:bCs/>
          <w:sz w:val="24"/>
          <w:szCs w:val="24"/>
        </w:rPr>
      </w:pPr>
      <w:r w:rsidRPr="0098121B">
        <w:rPr>
          <w:bCs/>
          <w:sz w:val="24"/>
          <w:szCs w:val="24"/>
        </w:rPr>
        <w:t xml:space="preserve">Кто из членов жюри являлся старшим в аудитории данного участника олимпиады 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Кто из членов жюри давал пояснения апеллирующему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Краткая запись ответов членов жюри (по сути апелляции)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________________________________________________________________________________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Результат апелляции:</w:t>
      </w:r>
    </w:p>
    <w:p w:rsidR="006F532B" w:rsidRPr="0098121B" w:rsidRDefault="006F532B" w:rsidP="006F532B">
      <w:pPr>
        <w:tabs>
          <w:tab w:val="left" w:pos="9130"/>
        </w:tabs>
        <w:ind w:right="-42"/>
        <w:jc w:val="both"/>
        <w:rPr>
          <w:bCs/>
        </w:rPr>
      </w:pPr>
      <w:r w:rsidRPr="0098121B">
        <w:rPr>
          <w:bCs/>
        </w:rPr>
        <w:t>1) Апелляцию отклонить;</w:t>
      </w:r>
    </w:p>
    <w:p w:rsidR="006F532B" w:rsidRPr="0098121B" w:rsidRDefault="006F532B" w:rsidP="006F532B">
      <w:pPr>
        <w:tabs>
          <w:tab w:val="left" w:pos="9130"/>
        </w:tabs>
        <w:ind w:right="-42"/>
        <w:jc w:val="both"/>
        <w:rPr>
          <w:bCs/>
        </w:rPr>
      </w:pPr>
      <w:r w:rsidRPr="0098121B">
        <w:rPr>
          <w:bCs/>
        </w:rPr>
        <w:t>2) Апелляцию удовлетворить, выставленные баллы увеличить на ____________.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 xml:space="preserve">С результатом апелляции согласен (не согласен) </w:t>
      </w:r>
      <w:r w:rsidRPr="0098121B">
        <w:rPr>
          <w:u w:val="single"/>
        </w:rPr>
        <w:t xml:space="preserve">       _______           </w:t>
      </w:r>
      <w:r w:rsidRPr="0098121B">
        <w:t xml:space="preserve">  </w:t>
      </w:r>
      <w:r w:rsidRPr="0098121B">
        <w:rPr>
          <w:bCs/>
        </w:rPr>
        <w:t>(подпись заявителя)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Председатель жюри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 xml:space="preserve">Секретарь жюри </w:t>
      </w:r>
    </w:p>
    <w:p w:rsidR="006F532B" w:rsidRPr="0098121B" w:rsidRDefault="006F532B" w:rsidP="006F532B">
      <w:pPr>
        <w:tabs>
          <w:tab w:val="left" w:pos="9130"/>
        </w:tabs>
        <w:ind w:right="-42"/>
        <w:rPr>
          <w:bCs/>
        </w:rPr>
      </w:pPr>
    </w:p>
    <w:p w:rsidR="006F532B" w:rsidRDefault="006F532B" w:rsidP="006F532B">
      <w:pPr>
        <w:tabs>
          <w:tab w:val="left" w:pos="9130"/>
        </w:tabs>
        <w:ind w:right="-42"/>
        <w:rPr>
          <w:bCs/>
        </w:rPr>
      </w:pPr>
      <w:r w:rsidRPr="0098121B">
        <w:rPr>
          <w:bCs/>
        </w:rPr>
        <w:t>Члены жюри</w:t>
      </w:r>
    </w:p>
    <w:p w:rsidR="006F532B" w:rsidRDefault="006F532B" w:rsidP="006F532B">
      <w:pPr>
        <w:tabs>
          <w:tab w:val="left" w:pos="9130"/>
        </w:tabs>
        <w:ind w:right="-42"/>
        <w:rPr>
          <w:bCs/>
        </w:rPr>
        <w:sectPr w:rsidR="006F532B" w:rsidSect="0027453A">
          <w:footerReference w:type="default" r:id="rId11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F532B" w:rsidRPr="00F52E0D" w:rsidRDefault="006F532B" w:rsidP="006F532B">
      <w:pPr>
        <w:ind w:firstLine="708"/>
        <w:jc w:val="right"/>
      </w:pPr>
      <w:r w:rsidRPr="00F52E0D">
        <w:t xml:space="preserve">Приложение </w:t>
      </w:r>
      <w:r>
        <w:t>6</w:t>
      </w:r>
    </w:p>
    <w:p w:rsidR="006F532B" w:rsidRPr="00F52E0D" w:rsidRDefault="006F532B" w:rsidP="006F532B">
      <w:pPr>
        <w:jc w:val="center"/>
        <w:rPr>
          <w:b/>
          <w:bCs/>
        </w:rPr>
      </w:pPr>
    </w:p>
    <w:p w:rsidR="006F532B" w:rsidRDefault="006F532B" w:rsidP="006F532B">
      <w:pPr>
        <w:jc w:val="center"/>
        <w:rPr>
          <w:b/>
          <w:bCs/>
        </w:rPr>
      </w:pPr>
      <w:r w:rsidRPr="00F52E0D">
        <w:rPr>
          <w:b/>
          <w:bCs/>
        </w:rPr>
        <w:t xml:space="preserve">Рейтинговый список участников </w:t>
      </w:r>
    </w:p>
    <w:p w:rsidR="006F532B" w:rsidRPr="00F52E0D" w:rsidRDefault="006F532B" w:rsidP="006F532B">
      <w:pPr>
        <w:jc w:val="center"/>
        <w:rPr>
          <w:b/>
          <w:bCs/>
        </w:rPr>
      </w:pPr>
      <w:r w:rsidRPr="00F52E0D">
        <w:rPr>
          <w:b/>
          <w:bCs/>
        </w:rPr>
        <w:t xml:space="preserve">муниципального этапа </w:t>
      </w:r>
      <w:r>
        <w:rPr>
          <w:b/>
          <w:bCs/>
        </w:rPr>
        <w:t xml:space="preserve">всероссийской олимпиады школьников </w:t>
      </w:r>
      <w:r w:rsidRPr="00F52E0D">
        <w:rPr>
          <w:b/>
          <w:bCs/>
        </w:rPr>
        <w:t xml:space="preserve">по </w:t>
      </w:r>
      <w:r>
        <w:rPr>
          <w:b/>
          <w:bCs/>
        </w:rPr>
        <w:t>математике</w:t>
      </w:r>
      <w:r w:rsidRPr="00F52E0D">
        <w:rPr>
          <w:b/>
          <w:bCs/>
        </w:rPr>
        <w:t xml:space="preserve"> </w:t>
      </w:r>
    </w:p>
    <w:p w:rsidR="006F532B" w:rsidRPr="00F52E0D" w:rsidRDefault="006F532B" w:rsidP="006F532B">
      <w:pPr>
        <w:jc w:val="center"/>
        <w:rPr>
          <w:b/>
          <w:bCs/>
        </w:rPr>
      </w:pPr>
      <w:r w:rsidRPr="00F52E0D">
        <w:rPr>
          <w:b/>
          <w:bCs/>
        </w:rPr>
        <w:t xml:space="preserve">на территории Ханты-Мансийского автономного </w:t>
      </w:r>
      <w:r w:rsidR="001E67F3">
        <w:rPr>
          <w:b/>
          <w:bCs/>
        </w:rPr>
        <w:t>округа-Югры</w:t>
      </w:r>
      <w:r w:rsidRPr="00F52E0D">
        <w:rPr>
          <w:b/>
          <w:bCs/>
        </w:rPr>
        <w:t xml:space="preserve"> в </w:t>
      </w:r>
      <w:r w:rsidR="00BC2C27">
        <w:rPr>
          <w:b/>
          <w:bCs/>
        </w:rPr>
        <w:t>202</w:t>
      </w:r>
      <w:r w:rsidR="0074647B">
        <w:rPr>
          <w:b/>
          <w:bCs/>
        </w:rPr>
        <w:t>4</w:t>
      </w:r>
      <w:r>
        <w:rPr>
          <w:b/>
          <w:bCs/>
        </w:rPr>
        <w:t>-202</w:t>
      </w:r>
      <w:r w:rsidR="0074647B">
        <w:rPr>
          <w:b/>
          <w:bCs/>
        </w:rPr>
        <w:t>5</w:t>
      </w:r>
      <w:r w:rsidRPr="00F52E0D">
        <w:rPr>
          <w:b/>
          <w:bCs/>
        </w:rPr>
        <w:t xml:space="preserve"> учебном году</w:t>
      </w: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>Территория____________________________</w:t>
      </w:r>
    </w:p>
    <w:p w:rsidR="006F532B" w:rsidRPr="00F52E0D" w:rsidRDefault="006F532B" w:rsidP="006F532B">
      <w:r w:rsidRPr="00F52E0D">
        <w:rPr>
          <w:b/>
          <w:bCs/>
        </w:rPr>
        <w:t>Дата проведения</w:t>
      </w:r>
      <w:r w:rsidRPr="00F52E0D">
        <w:t>______________________</w:t>
      </w:r>
    </w:p>
    <w:p w:rsidR="006F532B" w:rsidRPr="00F52E0D" w:rsidRDefault="006F532B" w:rsidP="006F532B">
      <w:r w:rsidRPr="00F52E0D">
        <w:rPr>
          <w:b/>
          <w:bCs/>
        </w:rPr>
        <w:t>Предмет</w:t>
      </w:r>
      <w:r w:rsidRPr="00F52E0D">
        <w:t>_____________________________</w:t>
      </w:r>
    </w:p>
    <w:p w:rsidR="006F532B" w:rsidRPr="00F52E0D" w:rsidRDefault="006F532B" w:rsidP="006F532B">
      <w:r w:rsidRPr="00F52E0D">
        <w:rPr>
          <w:b/>
          <w:bCs/>
        </w:rPr>
        <w:t>Количество участников</w:t>
      </w:r>
      <w:r w:rsidRPr="00F52E0D">
        <w:t>________________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2656"/>
        <w:gridCol w:w="1844"/>
        <w:gridCol w:w="4042"/>
        <w:gridCol w:w="1843"/>
        <w:gridCol w:w="1559"/>
        <w:gridCol w:w="2127"/>
      </w:tblGrid>
      <w:tr w:rsidR="006F532B" w:rsidRPr="00F52E0D" w:rsidTr="0027453A">
        <w:trPr>
          <w:trHeight w:val="276"/>
        </w:trPr>
        <w:tc>
          <w:tcPr>
            <w:tcW w:w="638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№ п/п</w:t>
            </w:r>
          </w:p>
        </w:tc>
        <w:tc>
          <w:tcPr>
            <w:tcW w:w="2656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 xml:space="preserve">Ф.И.О. </w:t>
            </w:r>
          </w:p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Город, район</w:t>
            </w:r>
          </w:p>
        </w:tc>
        <w:tc>
          <w:tcPr>
            <w:tcW w:w="4042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Образовательное учреждение</w:t>
            </w:r>
          </w:p>
          <w:p w:rsidR="006F532B" w:rsidRPr="00F52E0D" w:rsidRDefault="006F532B" w:rsidP="0027453A">
            <w:pPr>
              <w:jc w:val="center"/>
            </w:pPr>
            <w:r w:rsidRPr="00F52E0D">
              <w:t>(полностью)</w:t>
            </w:r>
          </w:p>
        </w:tc>
        <w:tc>
          <w:tcPr>
            <w:tcW w:w="1843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Общее количество баллов</w:t>
            </w:r>
          </w:p>
        </w:tc>
        <w:tc>
          <w:tcPr>
            <w:tcW w:w="1559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 xml:space="preserve">Место </w:t>
            </w:r>
          </w:p>
        </w:tc>
        <w:tc>
          <w:tcPr>
            <w:tcW w:w="2127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Статус участника победитель/ призер</w:t>
            </w:r>
          </w:p>
        </w:tc>
      </w:tr>
      <w:tr w:rsidR="006F532B" w:rsidRPr="00F52E0D" w:rsidTr="0027453A">
        <w:trPr>
          <w:trHeight w:val="276"/>
        </w:trPr>
        <w:tc>
          <w:tcPr>
            <w:tcW w:w="638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20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4042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127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</w:tbl>
    <w:p w:rsidR="006F532B" w:rsidRPr="00F52E0D" w:rsidRDefault="006F532B" w:rsidP="006F532B">
      <w:pPr>
        <w:rPr>
          <w:b/>
          <w:bCs/>
        </w:rPr>
      </w:pP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>Председатель жюри:_____________________/_________________________________________________________________</w:t>
      </w:r>
    </w:p>
    <w:p w:rsidR="006F532B" w:rsidRPr="00F52E0D" w:rsidRDefault="006F532B" w:rsidP="006F532B">
      <w:r w:rsidRPr="00F52E0D">
        <w:t xml:space="preserve">                                                 подпись                                   ФИО полностью</w:t>
      </w: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>Члены жюри:_____________________/_______________________________________________________________________</w:t>
      </w: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 xml:space="preserve">                         ______________________/_______________________________________________________________________</w:t>
      </w: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 xml:space="preserve">                         ______________________/_______________________________________________________________________</w:t>
      </w: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 xml:space="preserve">                         _____________________/________________________________________________________________________</w:t>
      </w:r>
    </w:p>
    <w:p w:rsidR="006F532B" w:rsidRPr="00F52E0D" w:rsidRDefault="006F532B" w:rsidP="006F532B">
      <w:pPr>
        <w:rPr>
          <w:b/>
          <w:bCs/>
        </w:rPr>
      </w:pPr>
      <w:r w:rsidRPr="00F52E0D">
        <w:t xml:space="preserve">                         ______________________/_______________________________________________________________________</w:t>
      </w:r>
    </w:p>
    <w:p w:rsidR="006F532B" w:rsidRPr="00F52E0D" w:rsidRDefault="006F532B" w:rsidP="006F532B">
      <w:pPr>
        <w:rPr>
          <w:b/>
          <w:bCs/>
          <w:color w:val="FF0000"/>
        </w:rPr>
      </w:pPr>
    </w:p>
    <w:p w:rsidR="006F532B" w:rsidRPr="00F52E0D" w:rsidRDefault="006F532B" w:rsidP="006F532B">
      <w:pPr>
        <w:rPr>
          <w:b/>
          <w:bCs/>
          <w:color w:val="FF0000"/>
        </w:rPr>
      </w:pPr>
    </w:p>
    <w:p w:rsidR="006F532B" w:rsidRDefault="006F532B" w:rsidP="006F532B">
      <w:pPr>
        <w:rPr>
          <w:b/>
          <w:bCs/>
        </w:rPr>
      </w:pPr>
      <w:r w:rsidRPr="00F52E0D">
        <w:rPr>
          <w:b/>
          <w:bCs/>
        </w:rPr>
        <w:t xml:space="preserve">Председатель Оргкомитета:_____________________/___________________________________________________________________           </w:t>
      </w:r>
    </w:p>
    <w:p w:rsidR="006F532B" w:rsidRPr="00F52E0D" w:rsidRDefault="006F532B" w:rsidP="006F532B">
      <w:pPr>
        <w:pStyle w:val="a3"/>
        <w:shd w:val="clear" w:color="auto" w:fill="FFFFFF"/>
        <w:spacing w:after="0" w:line="240" w:lineRule="auto"/>
        <w:ind w:left="0" w:firstLine="709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F52E0D">
        <w:rPr>
          <w:rFonts w:ascii="Times New Roman" w:hAnsi="Times New Roman"/>
          <w:color w:val="000000"/>
          <w:sz w:val="24"/>
          <w:szCs w:val="24"/>
        </w:rPr>
        <w:t>Приложение</w:t>
      </w:r>
      <w:r>
        <w:rPr>
          <w:rFonts w:ascii="Times New Roman" w:hAnsi="Times New Roman"/>
          <w:color w:val="000000"/>
          <w:sz w:val="24"/>
          <w:szCs w:val="24"/>
        </w:rPr>
        <w:t xml:space="preserve"> 7</w:t>
      </w:r>
    </w:p>
    <w:p w:rsidR="006F532B" w:rsidRPr="00020966" w:rsidRDefault="006F532B" w:rsidP="006F532B">
      <w:pPr>
        <w:jc w:val="center"/>
        <w:rPr>
          <w:b/>
          <w:bCs/>
          <w:iCs/>
        </w:rPr>
      </w:pPr>
      <w:r w:rsidRPr="00020966">
        <w:rPr>
          <w:b/>
          <w:bCs/>
          <w:iCs/>
          <w:color w:val="000000"/>
        </w:rPr>
        <w:t>Муниципальный</w:t>
      </w:r>
      <w:r w:rsidRPr="00020966">
        <w:rPr>
          <w:b/>
          <w:bCs/>
          <w:iCs/>
        </w:rPr>
        <w:t xml:space="preserve"> этап </w:t>
      </w:r>
      <w:r>
        <w:rPr>
          <w:b/>
          <w:bCs/>
          <w:iCs/>
        </w:rPr>
        <w:t>всерос</w:t>
      </w:r>
      <w:r w:rsidRPr="00020966">
        <w:rPr>
          <w:b/>
          <w:bCs/>
          <w:iCs/>
        </w:rPr>
        <w:t xml:space="preserve">сийской олимпиады школьников </w:t>
      </w:r>
      <w:r w:rsidRPr="00F52E0D">
        <w:rPr>
          <w:b/>
          <w:bCs/>
        </w:rPr>
        <w:t xml:space="preserve">по </w:t>
      </w:r>
      <w:r>
        <w:rPr>
          <w:b/>
          <w:bCs/>
        </w:rPr>
        <w:t>математике</w:t>
      </w:r>
    </w:p>
    <w:p w:rsidR="006F532B" w:rsidRPr="00020966" w:rsidRDefault="006F532B" w:rsidP="006F532B">
      <w:pPr>
        <w:jc w:val="center"/>
        <w:rPr>
          <w:b/>
          <w:bCs/>
          <w:iCs/>
        </w:rPr>
      </w:pPr>
      <w:r w:rsidRPr="00020966">
        <w:rPr>
          <w:b/>
          <w:bCs/>
        </w:rPr>
        <w:t xml:space="preserve">на территории </w:t>
      </w:r>
      <w:r w:rsidRPr="00020966">
        <w:rPr>
          <w:b/>
          <w:bCs/>
          <w:iCs/>
        </w:rPr>
        <w:t>Хант</w:t>
      </w:r>
      <w:r w:rsidR="0068037C">
        <w:rPr>
          <w:b/>
          <w:bCs/>
          <w:iCs/>
        </w:rPr>
        <w:t>ы-Мансийск</w:t>
      </w:r>
      <w:r w:rsidR="00B772F6">
        <w:rPr>
          <w:b/>
          <w:bCs/>
          <w:iCs/>
        </w:rPr>
        <w:t>ого</w:t>
      </w:r>
      <w:r w:rsidR="0068037C">
        <w:rPr>
          <w:b/>
          <w:bCs/>
          <w:iCs/>
        </w:rPr>
        <w:t xml:space="preserve"> автономн</w:t>
      </w:r>
      <w:r w:rsidR="00B772F6">
        <w:rPr>
          <w:b/>
          <w:bCs/>
          <w:iCs/>
        </w:rPr>
        <w:t>ого</w:t>
      </w:r>
      <w:r w:rsidR="0068037C">
        <w:rPr>
          <w:b/>
          <w:bCs/>
          <w:iCs/>
        </w:rPr>
        <w:t xml:space="preserve"> округ</w:t>
      </w:r>
      <w:r w:rsidR="00B772F6">
        <w:rPr>
          <w:b/>
          <w:bCs/>
          <w:iCs/>
        </w:rPr>
        <w:t>а</w:t>
      </w:r>
      <w:r w:rsidR="0068037C">
        <w:rPr>
          <w:b/>
          <w:bCs/>
          <w:iCs/>
        </w:rPr>
        <w:t>-</w:t>
      </w:r>
      <w:r w:rsidRPr="00020966">
        <w:rPr>
          <w:b/>
          <w:bCs/>
          <w:iCs/>
        </w:rPr>
        <w:t>Югр</w:t>
      </w:r>
      <w:r w:rsidR="00B772F6">
        <w:rPr>
          <w:b/>
          <w:bCs/>
          <w:iCs/>
        </w:rPr>
        <w:t>ы</w:t>
      </w:r>
      <w:r w:rsidRPr="00020966">
        <w:rPr>
          <w:b/>
          <w:bCs/>
          <w:iCs/>
        </w:rPr>
        <w:t xml:space="preserve"> </w:t>
      </w:r>
    </w:p>
    <w:p w:rsidR="006F532B" w:rsidRPr="00020966" w:rsidRDefault="006F532B" w:rsidP="006F532B">
      <w:pPr>
        <w:jc w:val="center"/>
        <w:rPr>
          <w:b/>
          <w:bCs/>
          <w:iCs/>
        </w:rPr>
      </w:pPr>
      <w:r w:rsidRPr="00020966">
        <w:rPr>
          <w:b/>
          <w:bCs/>
          <w:iCs/>
        </w:rPr>
        <w:t xml:space="preserve">в </w:t>
      </w:r>
      <w:r>
        <w:rPr>
          <w:b/>
          <w:bCs/>
          <w:iCs/>
        </w:rPr>
        <w:t>20</w:t>
      </w:r>
      <w:r w:rsidR="0068037C">
        <w:rPr>
          <w:b/>
          <w:bCs/>
          <w:iCs/>
        </w:rPr>
        <w:t>2</w:t>
      </w:r>
      <w:r w:rsidR="0074647B">
        <w:rPr>
          <w:b/>
          <w:bCs/>
          <w:iCs/>
        </w:rPr>
        <w:t>4</w:t>
      </w:r>
      <w:r>
        <w:rPr>
          <w:b/>
          <w:bCs/>
          <w:iCs/>
        </w:rPr>
        <w:t>-202</w:t>
      </w:r>
      <w:r w:rsidR="0074647B">
        <w:rPr>
          <w:b/>
          <w:bCs/>
          <w:iCs/>
        </w:rPr>
        <w:t>5</w:t>
      </w:r>
      <w:r w:rsidR="00BC2C27">
        <w:rPr>
          <w:b/>
          <w:bCs/>
          <w:iCs/>
        </w:rPr>
        <w:t xml:space="preserve"> </w:t>
      </w:r>
      <w:r w:rsidRPr="00020966">
        <w:rPr>
          <w:b/>
          <w:bCs/>
          <w:iCs/>
        </w:rPr>
        <w:t>учебном году</w:t>
      </w:r>
    </w:p>
    <w:p w:rsidR="006F532B" w:rsidRPr="00F52E0D" w:rsidRDefault="006F532B" w:rsidP="006F532B"/>
    <w:p w:rsidR="006F532B" w:rsidRPr="00F52E0D" w:rsidRDefault="006F532B" w:rsidP="006F532B">
      <w:pPr>
        <w:jc w:val="center"/>
        <w:rPr>
          <w:b/>
          <w:bCs/>
        </w:rPr>
      </w:pPr>
      <w:r w:rsidRPr="00F52E0D">
        <w:rPr>
          <w:b/>
          <w:bCs/>
        </w:rPr>
        <w:t>ПРОТОКОЛ ЗАСЕДАНИЯ ЖЮРИ</w:t>
      </w:r>
    </w:p>
    <w:p w:rsidR="006F532B" w:rsidRPr="00F52E0D" w:rsidRDefault="006F532B" w:rsidP="006F532B">
      <w:r w:rsidRPr="00F52E0D">
        <w:rPr>
          <w:b/>
          <w:bCs/>
        </w:rPr>
        <w:t>Город</w:t>
      </w:r>
      <w:r w:rsidRPr="00F52E0D">
        <w:t>______________________</w:t>
      </w:r>
    </w:p>
    <w:p w:rsidR="006F532B" w:rsidRPr="00F52E0D" w:rsidRDefault="006F532B" w:rsidP="006F532B">
      <w:r w:rsidRPr="00F52E0D">
        <w:rPr>
          <w:b/>
          <w:bCs/>
        </w:rPr>
        <w:t>Дата проведения</w:t>
      </w:r>
      <w:r w:rsidRPr="00F52E0D">
        <w:t>______________________</w:t>
      </w:r>
    </w:p>
    <w:p w:rsidR="006F532B" w:rsidRPr="00F52E0D" w:rsidRDefault="006F532B" w:rsidP="006F532B">
      <w:r w:rsidRPr="00F52E0D">
        <w:rPr>
          <w:b/>
          <w:bCs/>
        </w:rPr>
        <w:t>Предмет</w:t>
      </w:r>
      <w:r w:rsidRPr="00F52E0D">
        <w:t>_____________________________</w:t>
      </w:r>
    </w:p>
    <w:p w:rsidR="006F532B" w:rsidRPr="00F52E0D" w:rsidRDefault="006F532B" w:rsidP="006F532B">
      <w:r w:rsidRPr="00F52E0D">
        <w:rPr>
          <w:b/>
          <w:bCs/>
        </w:rPr>
        <w:t>Количество участников</w:t>
      </w:r>
      <w:r w:rsidRPr="00F52E0D">
        <w:t>________________</w:t>
      </w:r>
    </w:p>
    <w:p w:rsidR="006F532B" w:rsidRPr="00020966" w:rsidRDefault="006F532B" w:rsidP="006F532B">
      <w:pPr>
        <w:rPr>
          <w:sz w:val="16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1090"/>
        <w:gridCol w:w="2656"/>
        <w:gridCol w:w="1844"/>
        <w:gridCol w:w="3803"/>
        <w:gridCol w:w="1984"/>
        <w:gridCol w:w="993"/>
        <w:gridCol w:w="1701"/>
      </w:tblGrid>
      <w:tr w:rsidR="006F532B" w:rsidRPr="00F52E0D" w:rsidTr="0027453A">
        <w:trPr>
          <w:trHeight w:val="276"/>
        </w:trPr>
        <w:tc>
          <w:tcPr>
            <w:tcW w:w="638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№ п/п</w:t>
            </w:r>
          </w:p>
        </w:tc>
        <w:tc>
          <w:tcPr>
            <w:tcW w:w="1090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Шифр</w:t>
            </w:r>
          </w:p>
        </w:tc>
        <w:tc>
          <w:tcPr>
            <w:tcW w:w="2656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 xml:space="preserve">Ф.И.О. </w:t>
            </w:r>
          </w:p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участника</w:t>
            </w:r>
          </w:p>
        </w:tc>
        <w:tc>
          <w:tcPr>
            <w:tcW w:w="1844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Город, район</w:t>
            </w:r>
          </w:p>
        </w:tc>
        <w:tc>
          <w:tcPr>
            <w:tcW w:w="3803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Образовательное учреждение</w:t>
            </w:r>
          </w:p>
          <w:p w:rsidR="006F532B" w:rsidRPr="00F52E0D" w:rsidRDefault="006F532B" w:rsidP="0027453A">
            <w:pPr>
              <w:jc w:val="center"/>
            </w:pPr>
            <w:r w:rsidRPr="00F52E0D">
              <w:t>(полностью)</w:t>
            </w:r>
          </w:p>
        </w:tc>
        <w:tc>
          <w:tcPr>
            <w:tcW w:w="1984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</w:t>
            </w:r>
            <w:r w:rsidRPr="00F52E0D">
              <w:rPr>
                <w:b/>
                <w:bCs/>
              </w:rPr>
              <w:t>оличество баллов</w:t>
            </w:r>
          </w:p>
        </w:tc>
        <w:tc>
          <w:tcPr>
            <w:tcW w:w="993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 xml:space="preserve">Место </w:t>
            </w:r>
          </w:p>
        </w:tc>
        <w:tc>
          <w:tcPr>
            <w:tcW w:w="1701" w:type="dxa"/>
            <w:vMerge w:val="restart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  <w:r w:rsidRPr="00F52E0D">
              <w:rPr>
                <w:b/>
                <w:bCs/>
              </w:rPr>
              <w:t>% выполнения заданий</w:t>
            </w:r>
          </w:p>
        </w:tc>
      </w:tr>
      <w:tr w:rsidR="006F532B" w:rsidRPr="00F52E0D" w:rsidTr="0027453A">
        <w:trPr>
          <w:trHeight w:val="276"/>
        </w:trPr>
        <w:tc>
          <w:tcPr>
            <w:tcW w:w="638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090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Merge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  <w:tr w:rsidR="006F532B" w:rsidRPr="00F52E0D" w:rsidTr="0027453A">
        <w:tc>
          <w:tcPr>
            <w:tcW w:w="638" w:type="dxa"/>
          </w:tcPr>
          <w:p w:rsidR="006F532B" w:rsidRPr="00F52E0D" w:rsidRDefault="006F532B" w:rsidP="006F532B">
            <w:pPr>
              <w:pStyle w:val="a3"/>
              <w:numPr>
                <w:ilvl w:val="0"/>
                <w:numId w:val="19"/>
              </w:numPr>
              <w:spacing w:after="0" w:line="240" w:lineRule="auto"/>
              <w:contextualSpacing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90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2656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84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380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984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993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</w:tcPr>
          <w:p w:rsidR="006F532B" w:rsidRPr="00F52E0D" w:rsidRDefault="006F532B" w:rsidP="0027453A">
            <w:pPr>
              <w:jc w:val="center"/>
              <w:rPr>
                <w:b/>
                <w:bCs/>
              </w:rPr>
            </w:pPr>
          </w:p>
        </w:tc>
      </w:tr>
    </w:tbl>
    <w:p w:rsidR="006F532B" w:rsidRPr="00F52E0D" w:rsidRDefault="006F532B" w:rsidP="006F532B">
      <w:pPr>
        <w:rPr>
          <w:b/>
          <w:bCs/>
        </w:rPr>
      </w:pP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>Председатель жюри:_____________________/_________________________________________________________________</w:t>
      </w:r>
    </w:p>
    <w:p w:rsidR="006F532B" w:rsidRPr="00F52E0D" w:rsidRDefault="006F532B" w:rsidP="006F532B">
      <w:r w:rsidRPr="00F52E0D">
        <w:t xml:space="preserve">                                </w:t>
      </w:r>
      <w:r w:rsidRPr="00F52E0D">
        <w:tab/>
      </w:r>
      <w:r w:rsidRPr="00F52E0D">
        <w:tab/>
      </w:r>
      <w:r w:rsidRPr="00F52E0D">
        <w:tab/>
        <w:t xml:space="preserve">                 подпись                                   ФИО полностью</w:t>
      </w: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>Члены жюри:_____________________/_______________________________________________________________________</w:t>
      </w: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 xml:space="preserve">                         ______________________/_______________________________________________________________________</w:t>
      </w: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 xml:space="preserve">                         ______________________/_______________________________________________________________________</w:t>
      </w:r>
    </w:p>
    <w:p w:rsidR="006F532B" w:rsidRPr="00F52E0D" w:rsidRDefault="006F532B" w:rsidP="006F532B">
      <w:pPr>
        <w:rPr>
          <w:b/>
          <w:bCs/>
        </w:rPr>
      </w:pPr>
      <w:r w:rsidRPr="00F52E0D">
        <w:rPr>
          <w:b/>
          <w:bCs/>
        </w:rPr>
        <w:t xml:space="preserve">                         _____________________/________________________________________________________________________</w:t>
      </w:r>
    </w:p>
    <w:p w:rsidR="006F532B" w:rsidRPr="00971BD9" w:rsidRDefault="006F532B" w:rsidP="006F532B">
      <w:pPr>
        <w:spacing w:line="276" w:lineRule="auto"/>
        <w:jc w:val="both"/>
        <w:rPr>
          <w:b/>
        </w:rPr>
      </w:pPr>
      <w:r w:rsidRPr="00F52E0D">
        <w:t xml:space="preserve">                         ______________________/___________________________________________</w:t>
      </w:r>
    </w:p>
    <w:sectPr w:rsidR="006F532B" w:rsidRPr="00971BD9" w:rsidSect="006F532B">
      <w:footerReference w:type="default" r:id="rId12"/>
      <w:pgSz w:w="16838" w:h="11906" w:orient="landscape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4FA" w:rsidRDefault="000A74FA" w:rsidP="00912E85">
      <w:r>
        <w:separator/>
      </w:r>
    </w:p>
  </w:endnote>
  <w:endnote w:type="continuationSeparator" w:id="0">
    <w:p w:rsidR="000A74FA" w:rsidRDefault="000A74FA" w:rsidP="0091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4FA" w:rsidRPr="00D30B3F" w:rsidRDefault="000A74FA" w:rsidP="0027453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85048635"/>
      <w:docPartObj>
        <w:docPartGallery w:val="Page Numbers (Bottom of Page)"/>
        <w:docPartUnique/>
      </w:docPartObj>
    </w:sdtPr>
    <w:sdtEndPr/>
    <w:sdtContent>
      <w:p w:rsidR="000A74FA" w:rsidRDefault="000A74F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647B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0A74FA" w:rsidRDefault="000A74F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4FA" w:rsidRDefault="000A74FA" w:rsidP="00912E85">
      <w:r>
        <w:separator/>
      </w:r>
    </w:p>
  </w:footnote>
  <w:footnote w:type="continuationSeparator" w:id="0">
    <w:p w:rsidR="000A74FA" w:rsidRDefault="000A74FA" w:rsidP="0091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4FA" w:rsidRDefault="000A74FA" w:rsidP="0027453A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0A74FA" w:rsidRDefault="000A74FA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4FA" w:rsidRDefault="000A74FA" w:rsidP="0027453A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separate"/>
    </w:r>
    <w:r w:rsidR="0074647B">
      <w:rPr>
        <w:rStyle w:val="af5"/>
        <w:noProof/>
      </w:rPr>
      <w:t>4</w:t>
    </w:r>
    <w:r>
      <w:rPr>
        <w:rStyle w:val="af5"/>
      </w:rPr>
      <w:fldChar w:fldCharType="end"/>
    </w:r>
  </w:p>
  <w:p w:rsidR="000A74FA" w:rsidRDefault="000A74F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4FA" w:rsidRPr="00B734EF" w:rsidRDefault="000A74FA" w:rsidP="0027453A">
    <w:pPr>
      <w:pStyle w:val="ac"/>
      <w:tabs>
        <w:tab w:val="clear" w:pos="4677"/>
        <w:tab w:val="clear" w:pos="9355"/>
        <w:tab w:val="left" w:pos="300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00199"/>
    <w:multiLevelType w:val="hybridMultilevel"/>
    <w:tmpl w:val="E1842BC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A03EF6"/>
    <w:multiLevelType w:val="hybridMultilevel"/>
    <w:tmpl w:val="23862466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06E04F8"/>
    <w:multiLevelType w:val="hybridMultilevel"/>
    <w:tmpl w:val="957082AC"/>
    <w:lvl w:ilvl="0" w:tplc="144E37F0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8A39A7"/>
    <w:multiLevelType w:val="hybridMultilevel"/>
    <w:tmpl w:val="E2428E8A"/>
    <w:lvl w:ilvl="0" w:tplc="02408A4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2266E3"/>
    <w:multiLevelType w:val="hybridMultilevel"/>
    <w:tmpl w:val="AD180404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4596C"/>
    <w:multiLevelType w:val="hybridMultilevel"/>
    <w:tmpl w:val="A9E438C8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523C8F"/>
    <w:multiLevelType w:val="hybridMultilevel"/>
    <w:tmpl w:val="E24AE15E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9416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44CC12D9"/>
    <w:multiLevelType w:val="hybridMultilevel"/>
    <w:tmpl w:val="84344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9B117C"/>
    <w:multiLevelType w:val="hybridMultilevel"/>
    <w:tmpl w:val="E872F978"/>
    <w:lvl w:ilvl="0" w:tplc="864C903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76B1B06"/>
    <w:multiLevelType w:val="hybridMultilevel"/>
    <w:tmpl w:val="BA68B76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834EF6"/>
    <w:multiLevelType w:val="hybridMultilevel"/>
    <w:tmpl w:val="EA88E9B2"/>
    <w:lvl w:ilvl="0" w:tplc="0419000D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505E7F"/>
    <w:multiLevelType w:val="hybridMultilevel"/>
    <w:tmpl w:val="0CAC6418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8127B4"/>
    <w:multiLevelType w:val="multilevel"/>
    <w:tmpl w:val="BCFE0A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4" w15:restartNumberingAfterBreak="0">
    <w:nsid w:val="57CA1996"/>
    <w:multiLevelType w:val="multilevel"/>
    <w:tmpl w:val="8A960868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631C74E8"/>
    <w:multiLevelType w:val="hybridMultilevel"/>
    <w:tmpl w:val="23862466"/>
    <w:lvl w:ilvl="0" w:tplc="04190001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  <w:sz w:val="24"/>
        <w:szCs w:val="24"/>
      </w:rPr>
    </w:lvl>
    <w:lvl w:ilvl="1" w:tplc="0419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6CD08A6"/>
    <w:multiLevelType w:val="hybridMultilevel"/>
    <w:tmpl w:val="159C72C2"/>
    <w:lvl w:ilvl="0" w:tplc="8D6269A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0E2301"/>
    <w:multiLevelType w:val="hybridMultilevel"/>
    <w:tmpl w:val="26EEC12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4E6A9A"/>
    <w:multiLevelType w:val="hybridMultilevel"/>
    <w:tmpl w:val="D3D40EB2"/>
    <w:lvl w:ilvl="0" w:tplc="04190005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FF0674"/>
    <w:multiLevelType w:val="hybridMultilevel"/>
    <w:tmpl w:val="75F4B016"/>
    <w:lvl w:ilvl="0" w:tplc="C3482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BD6772"/>
    <w:multiLevelType w:val="hybridMultilevel"/>
    <w:tmpl w:val="9DE61C7A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C5725B"/>
    <w:multiLevelType w:val="hybridMultilevel"/>
    <w:tmpl w:val="A8B83CF4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244A0F"/>
    <w:multiLevelType w:val="hybridMultilevel"/>
    <w:tmpl w:val="91D66854"/>
    <w:lvl w:ilvl="0" w:tplc="6066BE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A364CA8"/>
    <w:multiLevelType w:val="hybridMultilevel"/>
    <w:tmpl w:val="07FA7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571AB5"/>
    <w:multiLevelType w:val="hybridMultilevel"/>
    <w:tmpl w:val="F5C42164"/>
    <w:lvl w:ilvl="0" w:tplc="59B29E2C">
      <w:start w:val="1"/>
      <w:numFmt w:val="bullet"/>
      <w:lvlText w:val="―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84188"/>
    <w:multiLevelType w:val="hybridMultilevel"/>
    <w:tmpl w:val="98104E1E"/>
    <w:lvl w:ilvl="0" w:tplc="E124D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0B7408"/>
    <w:multiLevelType w:val="hybridMultilevel"/>
    <w:tmpl w:val="86FE55DE"/>
    <w:lvl w:ilvl="0" w:tplc="A01CFD7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7"/>
  </w:num>
  <w:num w:numId="3">
    <w:abstractNumId w:val="12"/>
  </w:num>
  <w:num w:numId="4">
    <w:abstractNumId w:val="26"/>
  </w:num>
  <w:num w:numId="5">
    <w:abstractNumId w:val="24"/>
  </w:num>
  <w:num w:numId="6">
    <w:abstractNumId w:val="8"/>
  </w:num>
  <w:num w:numId="7">
    <w:abstractNumId w:val="5"/>
  </w:num>
  <w:num w:numId="8">
    <w:abstractNumId w:val="20"/>
  </w:num>
  <w:num w:numId="9">
    <w:abstractNumId w:val="4"/>
  </w:num>
  <w:num w:numId="10">
    <w:abstractNumId w:val="6"/>
  </w:num>
  <w:num w:numId="11">
    <w:abstractNumId w:val="18"/>
  </w:num>
  <w:num w:numId="12">
    <w:abstractNumId w:val="16"/>
  </w:num>
  <w:num w:numId="13">
    <w:abstractNumId w:val="13"/>
  </w:num>
  <w:num w:numId="14">
    <w:abstractNumId w:val="21"/>
  </w:num>
  <w:num w:numId="15">
    <w:abstractNumId w:val="9"/>
  </w:num>
  <w:num w:numId="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"/>
  </w:num>
  <w:num w:numId="19">
    <w:abstractNumId w:val="1"/>
  </w:num>
  <w:num w:numId="20">
    <w:abstractNumId w:val="15"/>
  </w:num>
  <w:num w:numId="21">
    <w:abstractNumId w:val="11"/>
  </w:num>
  <w:num w:numId="22">
    <w:abstractNumId w:val="0"/>
  </w:num>
  <w:num w:numId="23">
    <w:abstractNumId w:val="23"/>
  </w:num>
  <w:num w:numId="24">
    <w:abstractNumId w:val="19"/>
  </w:num>
  <w:num w:numId="25">
    <w:abstractNumId w:val="22"/>
  </w:num>
  <w:num w:numId="26">
    <w:abstractNumId w:val="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94C"/>
    <w:rsid w:val="00007044"/>
    <w:rsid w:val="00014A3C"/>
    <w:rsid w:val="00015C07"/>
    <w:rsid w:val="000226D8"/>
    <w:rsid w:val="00023D7C"/>
    <w:rsid w:val="0005505B"/>
    <w:rsid w:val="00055687"/>
    <w:rsid w:val="00070174"/>
    <w:rsid w:val="00086D85"/>
    <w:rsid w:val="0009416A"/>
    <w:rsid w:val="000A54DD"/>
    <w:rsid w:val="000A74FA"/>
    <w:rsid w:val="000B31EE"/>
    <w:rsid w:val="000D787D"/>
    <w:rsid w:val="000F2546"/>
    <w:rsid w:val="00106CAC"/>
    <w:rsid w:val="00121333"/>
    <w:rsid w:val="001342B6"/>
    <w:rsid w:val="00141BFC"/>
    <w:rsid w:val="001A508D"/>
    <w:rsid w:val="001A64B8"/>
    <w:rsid w:val="001E67F3"/>
    <w:rsid w:val="002213A6"/>
    <w:rsid w:val="002464FB"/>
    <w:rsid w:val="00255783"/>
    <w:rsid w:val="0025650C"/>
    <w:rsid w:val="002566BC"/>
    <w:rsid w:val="0027453A"/>
    <w:rsid w:val="00276962"/>
    <w:rsid w:val="002858FD"/>
    <w:rsid w:val="0029586E"/>
    <w:rsid w:val="002A16AD"/>
    <w:rsid w:val="00322CEB"/>
    <w:rsid w:val="003445BC"/>
    <w:rsid w:val="00345AD7"/>
    <w:rsid w:val="00370D25"/>
    <w:rsid w:val="0039694C"/>
    <w:rsid w:val="003A775F"/>
    <w:rsid w:val="003C09AA"/>
    <w:rsid w:val="003D749D"/>
    <w:rsid w:val="003E1433"/>
    <w:rsid w:val="003E71FB"/>
    <w:rsid w:val="004913EF"/>
    <w:rsid w:val="004A2470"/>
    <w:rsid w:val="004E22F6"/>
    <w:rsid w:val="004F4DAE"/>
    <w:rsid w:val="00530BD2"/>
    <w:rsid w:val="00537086"/>
    <w:rsid w:val="00546EF7"/>
    <w:rsid w:val="005565FA"/>
    <w:rsid w:val="005708CA"/>
    <w:rsid w:val="00572B60"/>
    <w:rsid w:val="00581F27"/>
    <w:rsid w:val="0059593D"/>
    <w:rsid w:val="005B3E63"/>
    <w:rsid w:val="005D0CA4"/>
    <w:rsid w:val="005F301E"/>
    <w:rsid w:val="00610202"/>
    <w:rsid w:val="00621BF8"/>
    <w:rsid w:val="006320DE"/>
    <w:rsid w:val="006326DA"/>
    <w:rsid w:val="0068037C"/>
    <w:rsid w:val="006A0C87"/>
    <w:rsid w:val="006A5026"/>
    <w:rsid w:val="006A643A"/>
    <w:rsid w:val="006C347F"/>
    <w:rsid w:val="006C616A"/>
    <w:rsid w:val="006C7EE0"/>
    <w:rsid w:val="006D2FCA"/>
    <w:rsid w:val="006F532B"/>
    <w:rsid w:val="00731A08"/>
    <w:rsid w:val="00736614"/>
    <w:rsid w:val="0074647B"/>
    <w:rsid w:val="00750971"/>
    <w:rsid w:val="007A47FE"/>
    <w:rsid w:val="007B090C"/>
    <w:rsid w:val="007C3D98"/>
    <w:rsid w:val="00836713"/>
    <w:rsid w:val="00842ED3"/>
    <w:rsid w:val="008A2EE9"/>
    <w:rsid w:val="008B0880"/>
    <w:rsid w:val="008D6F8C"/>
    <w:rsid w:val="0090420C"/>
    <w:rsid w:val="00905D02"/>
    <w:rsid w:val="00912E85"/>
    <w:rsid w:val="00951C9A"/>
    <w:rsid w:val="00971BD9"/>
    <w:rsid w:val="00987A25"/>
    <w:rsid w:val="009C5401"/>
    <w:rsid w:val="009D73C9"/>
    <w:rsid w:val="009E2CD4"/>
    <w:rsid w:val="00A514EB"/>
    <w:rsid w:val="00A52EB8"/>
    <w:rsid w:val="00A53AC6"/>
    <w:rsid w:val="00A727A4"/>
    <w:rsid w:val="00A80550"/>
    <w:rsid w:val="00AA16FC"/>
    <w:rsid w:val="00AA7A36"/>
    <w:rsid w:val="00AB2A3A"/>
    <w:rsid w:val="00AB5377"/>
    <w:rsid w:val="00AE695B"/>
    <w:rsid w:val="00B772F6"/>
    <w:rsid w:val="00B823D2"/>
    <w:rsid w:val="00B973ED"/>
    <w:rsid w:val="00BC2C27"/>
    <w:rsid w:val="00BC4066"/>
    <w:rsid w:val="00BD5D26"/>
    <w:rsid w:val="00BF6B04"/>
    <w:rsid w:val="00BF77B4"/>
    <w:rsid w:val="00C31C07"/>
    <w:rsid w:val="00C3667D"/>
    <w:rsid w:val="00C4697F"/>
    <w:rsid w:val="00C5361D"/>
    <w:rsid w:val="00C979C8"/>
    <w:rsid w:val="00CA5E4F"/>
    <w:rsid w:val="00CD34C5"/>
    <w:rsid w:val="00D548D7"/>
    <w:rsid w:val="00DB4AF0"/>
    <w:rsid w:val="00DE2C08"/>
    <w:rsid w:val="00DE6F0D"/>
    <w:rsid w:val="00DF7327"/>
    <w:rsid w:val="00E157DB"/>
    <w:rsid w:val="00E15E3C"/>
    <w:rsid w:val="00E30084"/>
    <w:rsid w:val="00E31097"/>
    <w:rsid w:val="00E970FF"/>
    <w:rsid w:val="00EB7A29"/>
    <w:rsid w:val="00EC703A"/>
    <w:rsid w:val="00ED3340"/>
    <w:rsid w:val="00EE37C6"/>
    <w:rsid w:val="00EE38BA"/>
    <w:rsid w:val="00F02B42"/>
    <w:rsid w:val="00F10E1B"/>
    <w:rsid w:val="00F35D87"/>
    <w:rsid w:val="00F44B16"/>
    <w:rsid w:val="00F51AB2"/>
    <w:rsid w:val="00FA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85D0"/>
  <w15:docId w15:val="{5CC069C7-66C2-45FB-A82E-C73455E25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0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F53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2858FD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F53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83671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rsid w:val="003445BC"/>
    <w:pPr>
      <w:spacing w:line="276" w:lineRule="auto"/>
      <w:ind w:left="1440"/>
      <w:jc w:val="center"/>
    </w:pPr>
    <w:rPr>
      <w:b/>
      <w:noProof/>
    </w:rPr>
  </w:style>
  <w:style w:type="paragraph" w:styleId="a3">
    <w:name w:val="List Paragraph"/>
    <w:basedOn w:val="a"/>
    <w:uiPriority w:val="34"/>
    <w:qFormat/>
    <w:rsid w:val="003969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3969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39694C"/>
    <w:pPr>
      <w:jc w:val="center"/>
    </w:pPr>
    <w:rPr>
      <w:szCs w:val="20"/>
    </w:rPr>
  </w:style>
  <w:style w:type="character" w:customStyle="1" w:styleId="a5">
    <w:name w:val="Заголовок Знак"/>
    <w:basedOn w:val="a0"/>
    <w:link w:val="a4"/>
    <w:rsid w:val="0039694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rsid w:val="0039694C"/>
    <w:pPr>
      <w:spacing w:after="120"/>
    </w:pPr>
  </w:style>
  <w:style w:type="character" w:customStyle="1" w:styleId="a7">
    <w:name w:val="Основной текст Знак"/>
    <w:basedOn w:val="a0"/>
    <w:link w:val="a6"/>
    <w:rsid w:val="003969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rsid w:val="0039694C"/>
    <w:pPr>
      <w:spacing w:before="100" w:beforeAutospacing="1" w:after="100" w:afterAutospacing="1"/>
      <w:jc w:val="both"/>
    </w:pPr>
  </w:style>
  <w:style w:type="paragraph" w:customStyle="1" w:styleId="Default">
    <w:name w:val="Default"/>
    <w:rsid w:val="006D2F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9E2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2858F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ody Text Indent"/>
    <w:basedOn w:val="a"/>
    <w:link w:val="ab"/>
    <w:rsid w:val="002858FD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285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12E8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12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912E8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12E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Plain Text"/>
    <w:basedOn w:val="a"/>
    <w:link w:val="af1"/>
    <w:rsid w:val="003C09AA"/>
    <w:rPr>
      <w:rFonts w:ascii="Courier New" w:hAnsi="Courier New"/>
      <w:sz w:val="20"/>
      <w:szCs w:val="20"/>
    </w:rPr>
  </w:style>
  <w:style w:type="character" w:customStyle="1" w:styleId="af1">
    <w:name w:val="Текст Знак"/>
    <w:basedOn w:val="a0"/>
    <w:link w:val="af0"/>
    <w:rsid w:val="003C09AA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F53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F532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532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5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6F532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F53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footnote text"/>
    <w:basedOn w:val="a"/>
    <w:link w:val="af3"/>
    <w:uiPriority w:val="99"/>
    <w:semiHidden/>
    <w:rsid w:val="006F532B"/>
    <w:rPr>
      <w:rFonts w:ascii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F532B"/>
    <w:rPr>
      <w:rFonts w:ascii="Calibri" w:eastAsia="Times New Roman" w:hAnsi="Calibri" w:cs="Times New Roman"/>
      <w:sz w:val="20"/>
      <w:szCs w:val="20"/>
      <w:lang w:eastAsia="ru-RU"/>
    </w:rPr>
  </w:style>
  <w:style w:type="character" w:styleId="af4">
    <w:name w:val="footnote reference"/>
    <w:uiPriority w:val="99"/>
    <w:semiHidden/>
    <w:rsid w:val="006F532B"/>
    <w:rPr>
      <w:rFonts w:cs="Times New Roman"/>
      <w:vertAlign w:val="superscript"/>
    </w:rPr>
  </w:style>
  <w:style w:type="character" w:styleId="af5">
    <w:name w:val="page number"/>
    <w:uiPriority w:val="99"/>
    <w:rsid w:val="006F532B"/>
    <w:rPr>
      <w:rFonts w:cs="Times New Roman"/>
    </w:rPr>
  </w:style>
  <w:style w:type="character" w:styleId="af6">
    <w:name w:val="Hyperlink"/>
    <w:basedOn w:val="a0"/>
    <w:uiPriority w:val="99"/>
    <w:semiHidden/>
    <w:unhideWhenUsed/>
    <w:rsid w:val="00AA16FC"/>
    <w:rPr>
      <w:color w:val="0000FF"/>
      <w:u w:val="single"/>
    </w:rPr>
  </w:style>
  <w:style w:type="character" w:customStyle="1" w:styleId="50">
    <w:name w:val="Заголовок 5 Знак"/>
    <w:basedOn w:val="a0"/>
    <w:link w:val="5"/>
    <w:rsid w:val="00836713"/>
    <w:rPr>
      <w:rFonts w:asciiTheme="majorHAnsi" w:eastAsiaTheme="majorEastAsia" w:hAnsiTheme="majorHAnsi" w:cstheme="majorBidi"/>
      <w:color w:val="243F60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7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71847-06FC-4C81-B717-38CA57990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3882</Words>
  <Characters>22129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Зияшев</cp:lastModifiedBy>
  <cp:revision>2</cp:revision>
  <dcterms:created xsi:type="dcterms:W3CDTF">2024-10-30T07:15:00Z</dcterms:created>
  <dcterms:modified xsi:type="dcterms:W3CDTF">2024-10-30T07:15:00Z</dcterms:modified>
</cp:coreProperties>
</file>