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4317" w:rsidRPr="00F52E0D" w:rsidRDefault="00C24317" w:rsidP="004A09E6">
      <w:pPr>
        <w:tabs>
          <w:tab w:val="left" w:pos="1095"/>
          <w:tab w:val="center" w:pos="4677"/>
        </w:tabs>
        <w:spacing w:after="0" w:line="240" w:lineRule="auto"/>
        <w:jc w:val="center"/>
        <w:rPr>
          <w:rFonts w:cs="Times New Roman"/>
          <w:szCs w:val="24"/>
        </w:rPr>
      </w:pPr>
      <w:r w:rsidRPr="00F52E0D">
        <w:rPr>
          <w:rFonts w:cs="Times New Roman"/>
          <w:szCs w:val="24"/>
        </w:rPr>
        <w:t xml:space="preserve">Департамент образования и </w:t>
      </w:r>
      <w:r w:rsidR="006841B8">
        <w:rPr>
          <w:rFonts w:cs="Times New Roman"/>
          <w:szCs w:val="24"/>
        </w:rPr>
        <w:t>науки</w:t>
      </w:r>
    </w:p>
    <w:p w:rsidR="00C24317" w:rsidRPr="00F52E0D" w:rsidRDefault="00C24317" w:rsidP="004A09E6">
      <w:pPr>
        <w:tabs>
          <w:tab w:val="left" w:pos="1095"/>
          <w:tab w:val="center" w:pos="4677"/>
        </w:tabs>
        <w:spacing w:after="0" w:line="240" w:lineRule="auto"/>
        <w:jc w:val="center"/>
        <w:rPr>
          <w:rFonts w:cs="Times New Roman"/>
          <w:szCs w:val="24"/>
        </w:rPr>
      </w:pPr>
      <w:r w:rsidRPr="00F52E0D">
        <w:rPr>
          <w:rFonts w:cs="Times New Roman"/>
          <w:szCs w:val="24"/>
        </w:rPr>
        <w:t>Ханты-Мансийского автономного округа – Югры</w:t>
      </w:r>
    </w:p>
    <w:p w:rsidR="00C24317" w:rsidRDefault="00C24317" w:rsidP="004A09E6">
      <w:pPr>
        <w:tabs>
          <w:tab w:val="left" w:pos="1095"/>
          <w:tab w:val="center" w:pos="4677"/>
        </w:tabs>
        <w:spacing w:after="0" w:line="240" w:lineRule="auto"/>
        <w:jc w:val="center"/>
        <w:rPr>
          <w:rFonts w:cs="Times New Roman"/>
          <w:szCs w:val="24"/>
        </w:rPr>
      </w:pPr>
    </w:p>
    <w:p w:rsidR="00901463" w:rsidRPr="00901463" w:rsidRDefault="00901463" w:rsidP="00901463">
      <w:pPr>
        <w:tabs>
          <w:tab w:val="left" w:pos="1095"/>
          <w:tab w:val="center" w:pos="4677"/>
        </w:tabs>
        <w:spacing w:after="0" w:line="240" w:lineRule="auto"/>
        <w:jc w:val="center"/>
        <w:rPr>
          <w:rFonts w:cs="Times New Roman"/>
          <w:szCs w:val="24"/>
        </w:rPr>
      </w:pPr>
      <w:r w:rsidRPr="00901463">
        <w:rPr>
          <w:rFonts w:cs="Times New Roman"/>
          <w:szCs w:val="24"/>
        </w:rPr>
        <w:t>бюджетное учреждение высшего образования</w:t>
      </w:r>
    </w:p>
    <w:p w:rsidR="00901463" w:rsidRPr="00901463" w:rsidRDefault="00901463" w:rsidP="00901463">
      <w:pPr>
        <w:tabs>
          <w:tab w:val="left" w:pos="1095"/>
          <w:tab w:val="center" w:pos="4677"/>
        </w:tabs>
        <w:spacing w:after="0" w:line="240" w:lineRule="auto"/>
        <w:jc w:val="center"/>
        <w:rPr>
          <w:rFonts w:cs="Times New Roman"/>
          <w:szCs w:val="24"/>
        </w:rPr>
      </w:pPr>
      <w:r w:rsidRPr="00901463">
        <w:rPr>
          <w:rFonts w:cs="Times New Roman"/>
          <w:szCs w:val="24"/>
        </w:rPr>
        <w:t>Ханты-Мансийского автономного округа – Югры</w:t>
      </w:r>
    </w:p>
    <w:p w:rsidR="00C24317" w:rsidRPr="00F52E0D" w:rsidRDefault="00901463" w:rsidP="00901463">
      <w:pPr>
        <w:tabs>
          <w:tab w:val="left" w:pos="1095"/>
          <w:tab w:val="center" w:pos="4677"/>
        </w:tabs>
        <w:spacing w:after="0" w:line="240" w:lineRule="auto"/>
        <w:jc w:val="center"/>
        <w:rPr>
          <w:rFonts w:cs="Times New Roman"/>
          <w:b/>
          <w:bCs/>
          <w:szCs w:val="24"/>
        </w:rPr>
      </w:pPr>
      <w:r w:rsidRPr="00901463">
        <w:rPr>
          <w:rFonts w:cs="Times New Roman"/>
          <w:szCs w:val="24"/>
        </w:rPr>
        <w:t>«</w:t>
      </w:r>
      <w:proofErr w:type="spellStart"/>
      <w:r w:rsidRPr="00901463">
        <w:rPr>
          <w:rFonts w:cs="Times New Roman"/>
          <w:szCs w:val="24"/>
        </w:rPr>
        <w:t>Сургутский</w:t>
      </w:r>
      <w:proofErr w:type="spellEnd"/>
      <w:r w:rsidRPr="00901463">
        <w:rPr>
          <w:rFonts w:cs="Times New Roman"/>
          <w:szCs w:val="24"/>
        </w:rPr>
        <w:t xml:space="preserve"> государственный педагогический университет»</w:t>
      </w:r>
    </w:p>
    <w:p w:rsidR="00C24317" w:rsidRPr="00F52E0D" w:rsidRDefault="00C24317" w:rsidP="000D7264">
      <w:pPr>
        <w:tabs>
          <w:tab w:val="left" w:pos="1095"/>
          <w:tab w:val="center" w:pos="4677"/>
        </w:tabs>
        <w:spacing w:after="0" w:line="240" w:lineRule="auto"/>
        <w:jc w:val="both"/>
        <w:rPr>
          <w:rFonts w:cs="Times New Roman"/>
          <w:b/>
          <w:bCs/>
          <w:szCs w:val="24"/>
        </w:rPr>
      </w:pPr>
    </w:p>
    <w:p w:rsidR="00C24317" w:rsidRPr="00F52E0D" w:rsidRDefault="00C24317" w:rsidP="000D7264">
      <w:pPr>
        <w:tabs>
          <w:tab w:val="left" w:pos="1095"/>
          <w:tab w:val="center" w:pos="4677"/>
        </w:tabs>
        <w:spacing w:after="0" w:line="240" w:lineRule="auto"/>
        <w:jc w:val="both"/>
        <w:rPr>
          <w:rFonts w:cs="Times New Roman"/>
          <w:b/>
          <w:bCs/>
          <w:szCs w:val="24"/>
        </w:rPr>
      </w:pPr>
    </w:p>
    <w:p w:rsidR="00C24317" w:rsidRPr="00F52E0D" w:rsidRDefault="00C24317" w:rsidP="000D7264">
      <w:pPr>
        <w:tabs>
          <w:tab w:val="left" w:pos="1095"/>
          <w:tab w:val="center" w:pos="4677"/>
        </w:tabs>
        <w:spacing w:after="0" w:line="240" w:lineRule="auto"/>
        <w:jc w:val="both"/>
        <w:rPr>
          <w:rFonts w:cs="Times New Roman"/>
          <w:b/>
          <w:bCs/>
          <w:szCs w:val="24"/>
        </w:rPr>
      </w:pPr>
    </w:p>
    <w:p w:rsidR="00C24317" w:rsidRPr="00F52E0D" w:rsidRDefault="00C24317" w:rsidP="000D7264">
      <w:pPr>
        <w:tabs>
          <w:tab w:val="left" w:pos="1095"/>
          <w:tab w:val="center" w:pos="4677"/>
        </w:tabs>
        <w:spacing w:after="0" w:line="240" w:lineRule="auto"/>
        <w:jc w:val="both"/>
        <w:rPr>
          <w:rFonts w:cs="Times New Roman"/>
          <w:b/>
          <w:bCs/>
          <w:szCs w:val="24"/>
        </w:rPr>
      </w:pPr>
    </w:p>
    <w:p w:rsidR="00C24317" w:rsidRPr="00F52E0D" w:rsidRDefault="00C24317" w:rsidP="000D7264">
      <w:pPr>
        <w:tabs>
          <w:tab w:val="left" w:pos="1095"/>
          <w:tab w:val="center" w:pos="4677"/>
        </w:tabs>
        <w:spacing w:after="0" w:line="240" w:lineRule="auto"/>
        <w:jc w:val="both"/>
        <w:rPr>
          <w:rFonts w:cs="Times New Roman"/>
          <w:b/>
          <w:bCs/>
          <w:szCs w:val="24"/>
        </w:rPr>
      </w:pPr>
    </w:p>
    <w:p w:rsidR="00C24317" w:rsidRPr="00F52E0D" w:rsidRDefault="00C24317" w:rsidP="000D7264">
      <w:pPr>
        <w:tabs>
          <w:tab w:val="left" w:pos="1095"/>
          <w:tab w:val="center" w:pos="4677"/>
        </w:tabs>
        <w:spacing w:after="0" w:line="240" w:lineRule="auto"/>
        <w:jc w:val="both"/>
        <w:rPr>
          <w:rFonts w:cs="Times New Roman"/>
          <w:b/>
          <w:bCs/>
          <w:szCs w:val="24"/>
        </w:rPr>
      </w:pPr>
    </w:p>
    <w:p w:rsidR="00C24317" w:rsidRPr="00F52E0D" w:rsidRDefault="00C24317" w:rsidP="000D7264">
      <w:pPr>
        <w:tabs>
          <w:tab w:val="left" w:pos="1095"/>
          <w:tab w:val="center" w:pos="4677"/>
        </w:tabs>
        <w:spacing w:after="0" w:line="240" w:lineRule="auto"/>
        <w:jc w:val="both"/>
        <w:rPr>
          <w:rFonts w:cs="Times New Roman"/>
          <w:b/>
          <w:bCs/>
          <w:szCs w:val="24"/>
        </w:rPr>
      </w:pPr>
    </w:p>
    <w:p w:rsidR="00C24317" w:rsidRPr="00F52E0D" w:rsidRDefault="00C24317" w:rsidP="000D7264">
      <w:pPr>
        <w:tabs>
          <w:tab w:val="left" w:pos="1095"/>
          <w:tab w:val="center" w:pos="4677"/>
        </w:tabs>
        <w:spacing w:after="0" w:line="240" w:lineRule="auto"/>
        <w:jc w:val="both"/>
        <w:rPr>
          <w:rFonts w:cs="Times New Roman"/>
          <w:b/>
          <w:bCs/>
          <w:szCs w:val="24"/>
        </w:rPr>
      </w:pPr>
    </w:p>
    <w:p w:rsidR="00C24317" w:rsidRPr="00F52E0D" w:rsidRDefault="00C24317" w:rsidP="000D7264">
      <w:pPr>
        <w:tabs>
          <w:tab w:val="left" w:pos="1095"/>
          <w:tab w:val="center" w:pos="4677"/>
        </w:tabs>
        <w:spacing w:after="0" w:line="240" w:lineRule="auto"/>
        <w:jc w:val="both"/>
        <w:rPr>
          <w:rFonts w:cs="Times New Roman"/>
          <w:b/>
          <w:bCs/>
          <w:szCs w:val="24"/>
        </w:rPr>
      </w:pPr>
    </w:p>
    <w:p w:rsidR="00C24317" w:rsidRPr="00F52E0D" w:rsidRDefault="00C24317" w:rsidP="004A09E6">
      <w:pPr>
        <w:tabs>
          <w:tab w:val="left" w:pos="1095"/>
          <w:tab w:val="center" w:pos="4677"/>
        </w:tabs>
        <w:spacing w:after="0" w:line="240" w:lineRule="auto"/>
        <w:jc w:val="center"/>
        <w:rPr>
          <w:rFonts w:cs="Times New Roman"/>
          <w:b/>
          <w:bCs/>
          <w:szCs w:val="24"/>
        </w:rPr>
      </w:pPr>
      <w:r w:rsidRPr="00F52E0D">
        <w:rPr>
          <w:rFonts w:cs="Times New Roman"/>
          <w:b/>
          <w:bCs/>
          <w:szCs w:val="24"/>
        </w:rPr>
        <w:t>ТРЕБОВАНИЯ</w:t>
      </w:r>
    </w:p>
    <w:p w:rsidR="00C24317" w:rsidRPr="00760F4A" w:rsidRDefault="00C24317" w:rsidP="004A09E6">
      <w:pPr>
        <w:tabs>
          <w:tab w:val="left" w:pos="1095"/>
          <w:tab w:val="center" w:pos="4677"/>
        </w:tabs>
        <w:spacing w:after="0" w:line="240" w:lineRule="auto"/>
        <w:jc w:val="center"/>
        <w:rPr>
          <w:rFonts w:cs="Times New Roman"/>
          <w:bCs/>
          <w:szCs w:val="24"/>
        </w:rPr>
      </w:pPr>
      <w:r w:rsidRPr="00760F4A">
        <w:rPr>
          <w:rFonts w:cs="Times New Roman"/>
          <w:bCs/>
          <w:szCs w:val="24"/>
        </w:rPr>
        <w:t xml:space="preserve">по проведению муниципального этапа </w:t>
      </w:r>
      <w:r>
        <w:rPr>
          <w:rFonts w:cs="Times New Roman"/>
          <w:bCs/>
          <w:szCs w:val="24"/>
        </w:rPr>
        <w:t>В</w:t>
      </w:r>
      <w:r w:rsidRPr="00760F4A">
        <w:rPr>
          <w:rFonts w:cs="Times New Roman"/>
          <w:bCs/>
          <w:szCs w:val="24"/>
        </w:rPr>
        <w:t>сероссийской олимпиады школьников</w:t>
      </w:r>
    </w:p>
    <w:p w:rsidR="00C24317" w:rsidRPr="00760F4A" w:rsidRDefault="00C24317" w:rsidP="004A09E6">
      <w:pPr>
        <w:tabs>
          <w:tab w:val="left" w:pos="1095"/>
          <w:tab w:val="center" w:pos="4677"/>
        </w:tabs>
        <w:spacing w:after="0" w:line="240" w:lineRule="auto"/>
        <w:jc w:val="center"/>
        <w:rPr>
          <w:rFonts w:cs="Times New Roman"/>
          <w:bCs/>
          <w:szCs w:val="24"/>
        </w:rPr>
      </w:pPr>
    </w:p>
    <w:p w:rsidR="00C24317" w:rsidRPr="00F52E0D" w:rsidRDefault="00C24317" w:rsidP="004A09E6">
      <w:pPr>
        <w:tabs>
          <w:tab w:val="left" w:pos="1095"/>
          <w:tab w:val="center" w:pos="4677"/>
        </w:tabs>
        <w:spacing w:after="0" w:line="240" w:lineRule="auto"/>
        <w:jc w:val="center"/>
        <w:rPr>
          <w:rFonts w:cs="Times New Roman"/>
          <w:b/>
          <w:bCs/>
          <w:szCs w:val="24"/>
        </w:rPr>
      </w:pPr>
      <w:r w:rsidRPr="00F52E0D">
        <w:rPr>
          <w:rFonts w:cs="Times New Roman"/>
          <w:b/>
          <w:bCs/>
          <w:szCs w:val="24"/>
        </w:rPr>
        <w:t xml:space="preserve">ПО </w:t>
      </w:r>
      <w:r>
        <w:rPr>
          <w:rFonts w:cs="Times New Roman"/>
          <w:b/>
          <w:bCs/>
          <w:szCs w:val="24"/>
        </w:rPr>
        <w:t>АСТРОНОМИИ</w:t>
      </w:r>
    </w:p>
    <w:p w:rsidR="00C24317" w:rsidRPr="00760F4A" w:rsidRDefault="00C24317" w:rsidP="004A09E6">
      <w:pPr>
        <w:tabs>
          <w:tab w:val="left" w:pos="1095"/>
          <w:tab w:val="center" w:pos="4677"/>
        </w:tabs>
        <w:spacing w:after="0" w:line="240" w:lineRule="auto"/>
        <w:jc w:val="center"/>
        <w:rPr>
          <w:rFonts w:cs="Times New Roman"/>
          <w:bCs/>
          <w:szCs w:val="24"/>
        </w:rPr>
      </w:pPr>
      <w:r>
        <w:rPr>
          <w:rFonts w:cs="Times New Roman"/>
          <w:bCs/>
          <w:szCs w:val="24"/>
        </w:rPr>
        <w:t>на территории</w:t>
      </w:r>
      <w:r w:rsidRPr="00760F4A">
        <w:rPr>
          <w:rFonts w:cs="Times New Roman"/>
          <w:bCs/>
          <w:szCs w:val="24"/>
        </w:rPr>
        <w:t xml:space="preserve"> Ханты-Мансийско</w:t>
      </w:r>
      <w:r>
        <w:rPr>
          <w:rFonts w:cs="Times New Roman"/>
          <w:bCs/>
          <w:szCs w:val="24"/>
        </w:rPr>
        <w:t>го</w:t>
      </w:r>
      <w:r w:rsidRPr="00760F4A">
        <w:rPr>
          <w:rFonts w:cs="Times New Roman"/>
          <w:bCs/>
          <w:szCs w:val="24"/>
        </w:rPr>
        <w:t xml:space="preserve"> автономно</w:t>
      </w:r>
      <w:r>
        <w:rPr>
          <w:rFonts w:cs="Times New Roman"/>
          <w:bCs/>
          <w:szCs w:val="24"/>
        </w:rPr>
        <w:t>го</w:t>
      </w:r>
      <w:r w:rsidRPr="00760F4A">
        <w:rPr>
          <w:rFonts w:cs="Times New Roman"/>
          <w:bCs/>
          <w:szCs w:val="24"/>
        </w:rPr>
        <w:t xml:space="preserve"> округ</w:t>
      </w:r>
      <w:r>
        <w:rPr>
          <w:rFonts w:cs="Times New Roman"/>
          <w:bCs/>
          <w:szCs w:val="24"/>
        </w:rPr>
        <w:t>а</w:t>
      </w:r>
      <w:r w:rsidRPr="00760F4A">
        <w:rPr>
          <w:rFonts w:cs="Times New Roman"/>
          <w:bCs/>
          <w:szCs w:val="24"/>
        </w:rPr>
        <w:t xml:space="preserve"> – Югр</w:t>
      </w:r>
      <w:r>
        <w:rPr>
          <w:rFonts w:cs="Times New Roman"/>
          <w:bCs/>
          <w:szCs w:val="24"/>
        </w:rPr>
        <w:t>ы</w:t>
      </w:r>
    </w:p>
    <w:p w:rsidR="00C24317" w:rsidRDefault="00C24317" w:rsidP="004A09E6">
      <w:pPr>
        <w:tabs>
          <w:tab w:val="left" w:pos="1095"/>
          <w:tab w:val="center" w:pos="4677"/>
        </w:tabs>
        <w:spacing w:after="0" w:line="240" w:lineRule="auto"/>
        <w:jc w:val="center"/>
        <w:rPr>
          <w:rFonts w:cs="Times New Roman"/>
          <w:bCs/>
          <w:szCs w:val="24"/>
        </w:rPr>
      </w:pPr>
      <w:r w:rsidRPr="00760F4A">
        <w:rPr>
          <w:rFonts w:cs="Times New Roman"/>
          <w:bCs/>
          <w:szCs w:val="24"/>
        </w:rPr>
        <w:t xml:space="preserve">в </w:t>
      </w:r>
      <w:r>
        <w:rPr>
          <w:rFonts w:cs="Times New Roman"/>
          <w:bCs/>
          <w:szCs w:val="24"/>
        </w:rPr>
        <w:t>20</w:t>
      </w:r>
      <w:r w:rsidR="005643CC">
        <w:rPr>
          <w:rFonts w:cs="Times New Roman"/>
          <w:bCs/>
          <w:szCs w:val="24"/>
        </w:rPr>
        <w:t>2</w:t>
      </w:r>
      <w:r w:rsidR="00922510">
        <w:rPr>
          <w:rFonts w:cs="Times New Roman"/>
          <w:bCs/>
          <w:szCs w:val="24"/>
        </w:rPr>
        <w:t>4</w:t>
      </w:r>
      <w:r>
        <w:rPr>
          <w:rFonts w:cs="Times New Roman"/>
          <w:bCs/>
          <w:szCs w:val="24"/>
        </w:rPr>
        <w:t>-20</w:t>
      </w:r>
      <w:r w:rsidR="00CF4E93">
        <w:rPr>
          <w:rFonts w:cs="Times New Roman"/>
          <w:bCs/>
          <w:szCs w:val="24"/>
        </w:rPr>
        <w:t>2</w:t>
      </w:r>
      <w:r w:rsidR="00922510">
        <w:rPr>
          <w:rFonts w:cs="Times New Roman"/>
          <w:bCs/>
          <w:szCs w:val="24"/>
        </w:rPr>
        <w:t>5</w:t>
      </w:r>
      <w:r w:rsidRPr="00760F4A">
        <w:rPr>
          <w:rFonts w:cs="Times New Roman"/>
          <w:bCs/>
          <w:szCs w:val="24"/>
        </w:rPr>
        <w:t xml:space="preserve"> учебном году</w:t>
      </w:r>
    </w:p>
    <w:p w:rsidR="00C24317" w:rsidRDefault="00C24317" w:rsidP="004A09E6">
      <w:pPr>
        <w:tabs>
          <w:tab w:val="left" w:pos="1095"/>
          <w:tab w:val="center" w:pos="4677"/>
        </w:tabs>
        <w:spacing w:after="0" w:line="240" w:lineRule="auto"/>
        <w:jc w:val="center"/>
        <w:rPr>
          <w:rFonts w:cs="Times New Roman"/>
          <w:bCs/>
          <w:szCs w:val="24"/>
        </w:rPr>
      </w:pPr>
    </w:p>
    <w:p w:rsidR="00C24317" w:rsidRPr="004A09E6" w:rsidRDefault="00412A33" w:rsidP="004A09E6">
      <w:pPr>
        <w:tabs>
          <w:tab w:val="left" w:pos="1095"/>
          <w:tab w:val="center" w:pos="4677"/>
        </w:tabs>
        <w:spacing w:after="0" w:line="240" w:lineRule="auto"/>
        <w:jc w:val="center"/>
        <w:rPr>
          <w:rFonts w:cs="Times New Roman"/>
          <w:b/>
          <w:bCs/>
          <w:szCs w:val="24"/>
        </w:rPr>
      </w:pPr>
      <w:r>
        <w:rPr>
          <w:rFonts w:cs="Times New Roman"/>
          <w:b/>
          <w:bCs/>
          <w:szCs w:val="24"/>
        </w:rPr>
        <w:t>7-</w:t>
      </w:r>
      <w:r w:rsidR="00A65FD4">
        <w:rPr>
          <w:rFonts w:cs="Times New Roman"/>
          <w:b/>
          <w:bCs/>
          <w:szCs w:val="24"/>
        </w:rPr>
        <w:t>11</w:t>
      </w:r>
      <w:r w:rsidR="00C24317" w:rsidRPr="004A09E6">
        <w:rPr>
          <w:rFonts w:cs="Times New Roman"/>
          <w:b/>
          <w:bCs/>
          <w:szCs w:val="24"/>
        </w:rPr>
        <w:t xml:space="preserve"> класс</w:t>
      </w:r>
    </w:p>
    <w:p w:rsidR="00C24317" w:rsidRPr="00760F4A" w:rsidRDefault="00C24317" w:rsidP="000D7264">
      <w:pPr>
        <w:tabs>
          <w:tab w:val="left" w:pos="1095"/>
          <w:tab w:val="center" w:pos="4677"/>
        </w:tabs>
        <w:spacing w:after="0" w:line="240" w:lineRule="auto"/>
        <w:jc w:val="both"/>
        <w:rPr>
          <w:rFonts w:cs="Times New Roman"/>
          <w:bCs/>
          <w:szCs w:val="24"/>
        </w:rPr>
      </w:pPr>
    </w:p>
    <w:p w:rsidR="00C24317" w:rsidRPr="004A09E6" w:rsidRDefault="00C24317" w:rsidP="000D7264">
      <w:pPr>
        <w:tabs>
          <w:tab w:val="left" w:pos="1095"/>
          <w:tab w:val="center" w:pos="4677"/>
        </w:tabs>
        <w:spacing w:after="0" w:line="240" w:lineRule="auto"/>
        <w:jc w:val="both"/>
        <w:rPr>
          <w:rFonts w:cs="Times New Roman"/>
          <w:b/>
          <w:bCs/>
          <w:i/>
          <w:szCs w:val="24"/>
        </w:rPr>
      </w:pPr>
    </w:p>
    <w:p w:rsidR="00C24317" w:rsidRPr="00F52E0D" w:rsidRDefault="00C24317" w:rsidP="000D7264">
      <w:pPr>
        <w:tabs>
          <w:tab w:val="left" w:pos="1095"/>
          <w:tab w:val="center" w:pos="4677"/>
        </w:tabs>
        <w:spacing w:after="0" w:line="240" w:lineRule="auto"/>
        <w:jc w:val="both"/>
        <w:rPr>
          <w:rFonts w:cs="Times New Roman"/>
          <w:b/>
          <w:bCs/>
          <w:szCs w:val="24"/>
        </w:rPr>
      </w:pPr>
    </w:p>
    <w:p w:rsidR="00C24317" w:rsidRPr="00F52E0D" w:rsidRDefault="00C24317" w:rsidP="000D7264">
      <w:pPr>
        <w:tabs>
          <w:tab w:val="left" w:pos="1095"/>
          <w:tab w:val="center" w:pos="4677"/>
        </w:tabs>
        <w:spacing w:after="0" w:line="240" w:lineRule="auto"/>
        <w:jc w:val="both"/>
        <w:rPr>
          <w:rFonts w:cs="Times New Roman"/>
          <w:b/>
          <w:bCs/>
          <w:szCs w:val="24"/>
        </w:rPr>
      </w:pPr>
    </w:p>
    <w:p w:rsidR="00C24317" w:rsidRDefault="00C24317" w:rsidP="004A09E6">
      <w:pPr>
        <w:tabs>
          <w:tab w:val="left" w:pos="1095"/>
          <w:tab w:val="center" w:pos="4677"/>
        </w:tabs>
        <w:spacing w:after="0" w:line="240" w:lineRule="auto"/>
        <w:jc w:val="right"/>
        <w:rPr>
          <w:rFonts w:cs="Times New Roman"/>
          <w:b/>
          <w:bCs/>
          <w:szCs w:val="24"/>
        </w:rPr>
      </w:pPr>
      <w:r w:rsidRPr="00F52E0D">
        <w:rPr>
          <w:rFonts w:cs="Times New Roman"/>
          <w:b/>
          <w:bCs/>
          <w:szCs w:val="24"/>
        </w:rPr>
        <w:t>Составитель:</w:t>
      </w:r>
    </w:p>
    <w:p w:rsidR="00C24317" w:rsidRDefault="00C24317" w:rsidP="004A09E6">
      <w:pPr>
        <w:tabs>
          <w:tab w:val="left" w:pos="1095"/>
          <w:tab w:val="center" w:pos="4677"/>
        </w:tabs>
        <w:spacing w:after="0" w:line="240" w:lineRule="auto"/>
        <w:jc w:val="right"/>
        <w:rPr>
          <w:rFonts w:cs="Times New Roman"/>
          <w:b/>
          <w:bCs/>
          <w:szCs w:val="24"/>
        </w:rPr>
      </w:pPr>
      <w:r>
        <w:rPr>
          <w:rFonts w:cs="Times New Roman"/>
          <w:b/>
          <w:bCs/>
          <w:szCs w:val="24"/>
        </w:rPr>
        <w:t>Шадрин Г.А.</w:t>
      </w:r>
    </w:p>
    <w:p w:rsidR="00C24317" w:rsidRPr="00F52E0D" w:rsidRDefault="00C24317" w:rsidP="004A09E6">
      <w:pPr>
        <w:tabs>
          <w:tab w:val="left" w:pos="1095"/>
          <w:tab w:val="center" w:pos="4677"/>
        </w:tabs>
        <w:spacing w:after="0" w:line="240" w:lineRule="auto"/>
        <w:jc w:val="right"/>
        <w:rPr>
          <w:rFonts w:cs="Times New Roman"/>
          <w:b/>
          <w:bCs/>
          <w:szCs w:val="24"/>
        </w:rPr>
      </w:pPr>
      <w:r>
        <w:rPr>
          <w:rFonts w:cs="Times New Roman"/>
          <w:b/>
          <w:bCs/>
          <w:szCs w:val="24"/>
        </w:rPr>
        <w:t>кандидат физико-математических наук</w:t>
      </w:r>
    </w:p>
    <w:p w:rsidR="00C24317" w:rsidRDefault="00C24317" w:rsidP="004A09E6">
      <w:pPr>
        <w:tabs>
          <w:tab w:val="left" w:pos="1095"/>
          <w:tab w:val="center" w:pos="4677"/>
        </w:tabs>
        <w:spacing w:after="0" w:line="240" w:lineRule="auto"/>
        <w:jc w:val="right"/>
        <w:rPr>
          <w:rFonts w:cs="Times New Roman"/>
          <w:b/>
          <w:bCs/>
          <w:szCs w:val="24"/>
        </w:rPr>
      </w:pPr>
      <w:r>
        <w:rPr>
          <w:rFonts w:cs="Times New Roman"/>
          <w:b/>
          <w:bCs/>
          <w:szCs w:val="24"/>
        </w:rPr>
        <w:t>доцент кафедры экспериментальной физики</w:t>
      </w:r>
    </w:p>
    <w:p w:rsidR="00C24317" w:rsidRPr="00584F57" w:rsidRDefault="00C24317" w:rsidP="004A09E6">
      <w:pPr>
        <w:tabs>
          <w:tab w:val="left" w:pos="1095"/>
          <w:tab w:val="center" w:pos="4677"/>
        </w:tabs>
        <w:spacing w:after="0" w:line="240" w:lineRule="auto"/>
        <w:jc w:val="right"/>
        <w:rPr>
          <w:rFonts w:cs="Times New Roman"/>
          <w:b/>
          <w:bCs/>
          <w:szCs w:val="24"/>
        </w:rPr>
      </w:pPr>
      <w:proofErr w:type="spellStart"/>
      <w:r>
        <w:rPr>
          <w:rFonts w:cs="Times New Roman"/>
          <w:b/>
          <w:bCs/>
          <w:szCs w:val="24"/>
        </w:rPr>
        <w:t>Сургутского</w:t>
      </w:r>
      <w:proofErr w:type="spellEnd"/>
      <w:r>
        <w:rPr>
          <w:rFonts w:cs="Times New Roman"/>
          <w:b/>
          <w:bCs/>
          <w:szCs w:val="24"/>
        </w:rPr>
        <w:t xml:space="preserve"> государственного университета</w:t>
      </w:r>
    </w:p>
    <w:p w:rsidR="00C24317" w:rsidRPr="00584F57" w:rsidRDefault="00C24317" w:rsidP="004A09E6">
      <w:pPr>
        <w:tabs>
          <w:tab w:val="left" w:pos="1095"/>
          <w:tab w:val="center" w:pos="4677"/>
        </w:tabs>
        <w:spacing w:after="0" w:line="240" w:lineRule="auto"/>
        <w:jc w:val="right"/>
        <w:rPr>
          <w:rFonts w:cs="Times New Roman"/>
          <w:b/>
          <w:bCs/>
          <w:szCs w:val="24"/>
        </w:rPr>
      </w:pPr>
    </w:p>
    <w:p w:rsidR="00C24317" w:rsidRPr="00F52E0D" w:rsidRDefault="00C24317" w:rsidP="004A09E6">
      <w:pPr>
        <w:tabs>
          <w:tab w:val="left" w:pos="1095"/>
          <w:tab w:val="center" w:pos="4677"/>
        </w:tabs>
        <w:spacing w:after="0" w:line="240" w:lineRule="auto"/>
        <w:jc w:val="right"/>
        <w:rPr>
          <w:rFonts w:cs="Times New Roman"/>
          <w:b/>
          <w:bCs/>
          <w:szCs w:val="24"/>
        </w:rPr>
      </w:pPr>
    </w:p>
    <w:p w:rsidR="00C24317" w:rsidRPr="00F52E0D" w:rsidRDefault="00C24317" w:rsidP="004A09E6">
      <w:pPr>
        <w:tabs>
          <w:tab w:val="left" w:pos="1095"/>
          <w:tab w:val="center" w:pos="4677"/>
        </w:tabs>
        <w:spacing w:after="0" w:line="240" w:lineRule="auto"/>
        <w:jc w:val="right"/>
        <w:rPr>
          <w:rFonts w:cs="Times New Roman"/>
          <w:b/>
          <w:bCs/>
          <w:szCs w:val="24"/>
        </w:rPr>
      </w:pPr>
    </w:p>
    <w:p w:rsidR="00C24317" w:rsidRPr="00F52E0D" w:rsidRDefault="00C24317" w:rsidP="004A09E6">
      <w:pPr>
        <w:tabs>
          <w:tab w:val="left" w:pos="1095"/>
          <w:tab w:val="center" w:pos="4677"/>
        </w:tabs>
        <w:spacing w:after="0" w:line="240" w:lineRule="auto"/>
        <w:jc w:val="right"/>
        <w:rPr>
          <w:rFonts w:cs="Times New Roman"/>
          <w:b/>
          <w:bCs/>
          <w:szCs w:val="24"/>
        </w:rPr>
      </w:pPr>
    </w:p>
    <w:p w:rsidR="00C24317" w:rsidRPr="00F52E0D" w:rsidRDefault="00C24317" w:rsidP="004A09E6">
      <w:pPr>
        <w:tabs>
          <w:tab w:val="left" w:pos="1095"/>
          <w:tab w:val="center" w:pos="4677"/>
        </w:tabs>
        <w:spacing w:after="0" w:line="240" w:lineRule="auto"/>
        <w:jc w:val="right"/>
        <w:rPr>
          <w:rFonts w:cs="Times New Roman"/>
          <w:b/>
          <w:bCs/>
          <w:szCs w:val="24"/>
        </w:rPr>
      </w:pPr>
    </w:p>
    <w:p w:rsidR="00C24317" w:rsidRPr="00F52E0D" w:rsidRDefault="00C24317" w:rsidP="004A09E6">
      <w:pPr>
        <w:tabs>
          <w:tab w:val="left" w:pos="1095"/>
          <w:tab w:val="center" w:pos="4677"/>
        </w:tabs>
        <w:spacing w:after="0" w:line="240" w:lineRule="auto"/>
        <w:jc w:val="right"/>
        <w:rPr>
          <w:rFonts w:cs="Times New Roman"/>
          <w:b/>
          <w:bCs/>
          <w:szCs w:val="24"/>
        </w:rPr>
      </w:pPr>
    </w:p>
    <w:p w:rsidR="00C24317" w:rsidRDefault="00C24317" w:rsidP="004A09E6">
      <w:pPr>
        <w:tabs>
          <w:tab w:val="left" w:pos="1095"/>
          <w:tab w:val="center" w:pos="4677"/>
        </w:tabs>
        <w:spacing w:after="0" w:line="240" w:lineRule="auto"/>
        <w:jc w:val="right"/>
        <w:rPr>
          <w:rFonts w:cs="Times New Roman"/>
          <w:b/>
          <w:bCs/>
          <w:szCs w:val="24"/>
        </w:rPr>
      </w:pPr>
    </w:p>
    <w:p w:rsidR="00C24317" w:rsidRDefault="00C24317" w:rsidP="004A09E6">
      <w:pPr>
        <w:tabs>
          <w:tab w:val="left" w:pos="1095"/>
          <w:tab w:val="center" w:pos="4677"/>
        </w:tabs>
        <w:spacing w:after="0" w:line="240" w:lineRule="auto"/>
        <w:jc w:val="right"/>
        <w:rPr>
          <w:rFonts w:cs="Times New Roman"/>
          <w:b/>
          <w:bCs/>
          <w:szCs w:val="24"/>
        </w:rPr>
      </w:pPr>
    </w:p>
    <w:p w:rsidR="00C24317" w:rsidRDefault="00C24317" w:rsidP="004A09E6">
      <w:pPr>
        <w:tabs>
          <w:tab w:val="left" w:pos="1095"/>
          <w:tab w:val="center" w:pos="4677"/>
        </w:tabs>
        <w:spacing w:after="0" w:line="240" w:lineRule="auto"/>
        <w:jc w:val="right"/>
        <w:rPr>
          <w:rFonts w:cs="Times New Roman"/>
          <w:b/>
          <w:bCs/>
          <w:szCs w:val="24"/>
        </w:rPr>
      </w:pPr>
    </w:p>
    <w:p w:rsidR="00C24317" w:rsidRDefault="00C24317" w:rsidP="004A09E6">
      <w:pPr>
        <w:tabs>
          <w:tab w:val="left" w:pos="1095"/>
          <w:tab w:val="center" w:pos="4677"/>
        </w:tabs>
        <w:spacing w:after="0" w:line="240" w:lineRule="auto"/>
        <w:jc w:val="right"/>
        <w:rPr>
          <w:rFonts w:cs="Times New Roman"/>
          <w:b/>
          <w:bCs/>
          <w:szCs w:val="24"/>
        </w:rPr>
      </w:pPr>
    </w:p>
    <w:p w:rsidR="00C24317" w:rsidRDefault="00C24317" w:rsidP="004A09E6">
      <w:pPr>
        <w:tabs>
          <w:tab w:val="left" w:pos="1095"/>
          <w:tab w:val="center" w:pos="4677"/>
        </w:tabs>
        <w:spacing w:after="0" w:line="240" w:lineRule="auto"/>
        <w:jc w:val="right"/>
        <w:rPr>
          <w:rFonts w:cs="Times New Roman"/>
          <w:b/>
          <w:bCs/>
          <w:szCs w:val="24"/>
        </w:rPr>
      </w:pPr>
    </w:p>
    <w:p w:rsidR="00C24317" w:rsidRDefault="00C24317" w:rsidP="004A09E6">
      <w:pPr>
        <w:tabs>
          <w:tab w:val="left" w:pos="1095"/>
          <w:tab w:val="center" w:pos="4677"/>
        </w:tabs>
        <w:spacing w:after="0" w:line="240" w:lineRule="auto"/>
        <w:jc w:val="right"/>
        <w:rPr>
          <w:rFonts w:cs="Times New Roman"/>
          <w:b/>
          <w:bCs/>
          <w:szCs w:val="24"/>
        </w:rPr>
      </w:pPr>
    </w:p>
    <w:p w:rsidR="00C24317" w:rsidRDefault="00C24317" w:rsidP="004A09E6">
      <w:pPr>
        <w:tabs>
          <w:tab w:val="left" w:pos="1095"/>
          <w:tab w:val="center" w:pos="4677"/>
        </w:tabs>
        <w:spacing w:after="0" w:line="240" w:lineRule="auto"/>
        <w:jc w:val="right"/>
        <w:rPr>
          <w:rFonts w:cs="Times New Roman"/>
          <w:b/>
          <w:bCs/>
          <w:szCs w:val="24"/>
        </w:rPr>
      </w:pPr>
    </w:p>
    <w:p w:rsidR="00C24317" w:rsidRDefault="00C24317" w:rsidP="004A09E6">
      <w:pPr>
        <w:tabs>
          <w:tab w:val="left" w:pos="1095"/>
          <w:tab w:val="center" w:pos="4677"/>
        </w:tabs>
        <w:spacing w:after="0" w:line="240" w:lineRule="auto"/>
        <w:jc w:val="right"/>
        <w:rPr>
          <w:rFonts w:cs="Times New Roman"/>
          <w:b/>
          <w:bCs/>
          <w:szCs w:val="24"/>
        </w:rPr>
      </w:pPr>
    </w:p>
    <w:p w:rsidR="00C24317" w:rsidRDefault="00C24317" w:rsidP="004A09E6">
      <w:pPr>
        <w:tabs>
          <w:tab w:val="left" w:pos="1095"/>
          <w:tab w:val="center" w:pos="4677"/>
        </w:tabs>
        <w:spacing w:after="0" w:line="240" w:lineRule="auto"/>
        <w:jc w:val="right"/>
        <w:rPr>
          <w:rFonts w:cs="Times New Roman"/>
          <w:b/>
          <w:bCs/>
          <w:szCs w:val="24"/>
        </w:rPr>
      </w:pPr>
    </w:p>
    <w:p w:rsidR="00C24317" w:rsidRDefault="004A09E6" w:rsidP="004A09E6">
      <w:pPr>
        <w:tabs>
          <w:tab w:val="left" w:pos="1095"/>
          <w:tab w:val="center" w:pos="4677"/>
        </w:tabs>
        <w:spacing w:after="0" w:line="240" w:lineRule="auto"/>
        <w:jc w:val="center"/>
        <w:rPr>
          <w:rFonts w:cs="Times New Roman"/>
          <w:b/>
          <w:bCs/>
          <w:szCs w:val="24"/>
        </w:rPr>
      </w:pPr>
      <w:r>
        <w:rPr>
          <w:rFonts w:cs="Times New Roman"/>
          <w:b/>
          <w:bCs/>
          <w:szCs w:val="24"/>
        </w:rPr>
        <w:t>Сургут</w:t>
      </w:r>
      <w:r w:rsidR="00C24317">
        <w:rPr>
          <w:rFonts w:cs="Times New Roman"/>
          <w:b/>
          <w:bCs/>
          <w:szCs w:val="24"/>
        </w:rPr>
        <w:t xml:space="preserve"> – </w:t>
      </w:r>
      <w:r w:rsidR="00C24317" w:rsidRPr="00F52E0D">
        <w:rPr>
          <w:rFonts w:cs="Times New Roman"/>
          <w:b/>
          <w:bCs/>
          <w:szCs w:val="24"/>
        </w:rPr>
        <w:t>20</w:t>
      </w:r>
      <w:r w:rsidR="00CD00F2">
        <w:rPr>
          <w:rFonts w:cs="Times New Roman"/>
          <w:b/>
          <w:bCs/>
          <w:szCs w:val="24"/>
        </w:rPr>
        <w:t>2</w:t>
      </w:r>
      <w:r w:rsidR="00922510">
        <w:rPr>
          <w:rFonts w:cs="Times New Roman"/>
          <w:b/>
          <w:bCs/>
          <w:szCs w:val="24"/>
        </w:rPr>
        <w:t>4</w:t>
      </w:r>
    </w:p>
    <w:p w:rsidR="002C03D0" w:rsidRDefault="002C03D0" w:rsidP="00DE250B">
      <w:pPr>
        <w:jc w:val="center"/>
        <w:rPr>
          <w:i/>
          <w:sz w:val="23"/>
          <w:szCs w:val="23"/>
        </w:rPr>
      </w:pPr>
    </w:p>
    <w:p w:rsidR="002A5EF3" w:rsidRPr="00BD5A9F" w:rsidRDefault="002A5EF3" w:rsidP="00DE250B">
      <w:pPr>
        <w:jc w:val="center"/>
        <w:rPr>
          <w:b/>
          <w:szCs w:val="24"/>
        </w:rPr>
      </w:pPr>
      <w:r w:rsidRPr="00BD5A9F">
        <w:rPr>
          <w:b/>
          <w:szCs w:val="24"/>
        </w:rPr>
        <w:lastRenderedPageBreak/>
        <w:t>Введение.</w:t>
      </w:r>
    </w:p>
    <w:p w:rsidR="005B0540" w:rsidRDefault="005B0540" w:rsidP="005B0540">
      <w:pPr>
        <w:spacing w:after="0"/>
        <w:ind w:firstLine="709"/>
        <w:jc w:val="both"/>
        <w:rPr>
          <w:rFonts w:cs="Times New Roman"/>
          <w:color w:val="000000"/>
          <w:szCs w:val="24"/>
        </w:rPr>
      </w:pPr>
      <w:r>
        <w:rPr>
          <w:rFonts w:cs="Times New Roman"/>
          <w:color w:val="000000"/>
          <w:szCs w:val="24"/>
        </w:rPr>
        <w:t xml:space="preserve">Требования </w:t>
      </w:r>
      <w:r>
        <w:rPr>
          <w:rFonts w:cs="Times New Roman"/>
          <w:szCs w:val="24"/>
        </w:rPr>
        <w:t xml:space="preserve">к проведению муниципального этапа всероссийской олимпиады школьников по </w:t>
      </w:r>
      <w:r>
        <w:rPr>
          <w:rFonts w:cs="Times New Roman"/>
          <w:szCs w:val="24"/>
        </w:rPr>
        <w:t>астрономии</w:t>
      </w:r>
      <w:r>
        <w:rPr>
          <w:rFonts w:cs="Times New Roman"/>
          <w:szCs w:val="24"/>
        </w:rPr>
        <w:t xml:space="preserve"> </w:t>
      </w:r>
      <w:r>
        <w:rPr>
          <w:rFonts w:cs="Times New Roman"/>
          <w:bCs/>
          <w:szCs w:val="24"/>
        </w:rPr>
        <w:t>на территории Ханты-Мансийского автономного округа – Югры</w:t>
      </w:r>
      <w:r>
        <w:rPr>
          <w:rFonts w:cs="Times New Roman"/>
          <w:szCs w:val="24"/>
        </w:rPr>
        <w:t xml:space="preserve"> в 2024-2025 учебном году (далее Требования) </w:t>
      </w:r>
      <w:r>
        <w:rPr>
          <w:rFonts w:cs="Times New Roman"/>
          <w:color w:val="000000"/>
          <w:szCs w:val="24"/>
        </w:rPr>
        <w:t>подготовлены на основании:</w:t>
      </w:r>
    </w:p>
    <w:p w:rsidR="005B0540" w:rsidRDefault="005B0540" w:rsidP="005B0540">
      <w:pPr>
        <w:pStyle w:val="a8"/>
        <w:numPr>
          <w:ilvl w:val="0"/>
          <w:numId w:val="10"/>
        </w:numPr>
        <w:spacing w:after="0"/>
        <w:ind w:left="0" w:firstLine="360"/>
        <w:jc w:val="both"/>
        <w:rPr>
          <w:rFonts w:cs="Calibri"/>
          <w:szCs w:val="24"/>
        </w:rPr>
      </w:pPr>
      <w:r>
        <w:rPr>
          <w:szCs w:val="24"/>
        </w:rPr>
        <w:t>приказа Министерства образования и науки Российской Федерации 27 ноября 2020 г. № 678 «Об утверждении Порядка проведения всероссийской олимпиады школьников» (с изменениями на 26 января 2023 года);</w:t>
      </w:r>
    </w:p>
    <w:p w:rsidR="005B0540" w:rsidRDefault="005B0540" w:rsidP="005B0540">
      <w:pPr>
        <w:pStyle w:val="a8"/>
        <w:numPr>
          <w:ilvl w:val="0"/>
          <w:numId w:val="10"/>
        </w:numPr>
        <w:spacing w:after="0"/>
        <w:ind w:left="0" w:firstLine="360"/>
        <w:jc w:val="both"/>
        <w:rPr>
          <w:rFonts w:cs="Times New Roman"/>
          <w:szCs w:val="24"/>
        </w:rPr>
      </w:pPr>
      <w:r>
        <w:rPr>
          <w:szCs w:val="24"/>
        </w:rPr>
        <w:t xml:space="preserve">методических рекомендаций по организации и проведению школьного и муниципального этапов всероссийской олимпиады школьников по </w:t>
      </w:r>
      <w:r>
        <w:rPr>
          <w:szCs w:val="24"/>
        </w:rPr>
        <w:t>астрономии</w:t>
      </w:r>
      <w:r>
        <w:rPr>
          <w:szCs w:val="24"/>
        </w:rPr>
        <w:t xml:space="preserve"> в 2024-2025 учебном году, разработанными Центральной предметно-методической комиссией по </w:t>
      </w:r>
      <w:r>
        <w:rPr>
          <w:szCs w:val="24"/>
        </w:rPr>
        <w:t>астрономии</w:t>
      </w:r>
      <w:r>
        <w:rPr>
          <w:szCs w:val="24"/>
        </w:rPr>
        <w:t xml:space="preserve"> (далее – методические рекомендации) – Москва, 2024 (утверждены на заседании центральной предметно-методической комиссии всероссийской олимпиады школьников по </w:t>
      </w:r>
      <w:r>
        <w:rPr>
          <w:szCs w:val="24"/>
        </w:rPr>
        <w:t>астрономии</w:t>
      </w:r>
      <w:r>
        <w:rPr>
          <w:szCs w:val="24"/>
        </w:rPr>
        <w:t>).</w:t>
      </w:r>
    </w:p>
    <w:p w:rsidR="005B0540" w:rsidRDefault="005B0540" w:rsidP="005B0540">
      <w:pPr>
        <w:pStyle w:val="a8"/>
        <w:numPr>
          <w:ilvl w:val="0"/>
          <w:numId w:val="10"/>
        </w:numPr>
        <w:spacing w:after="0"/>
        <w:ind w:left="0" w:firstLine="360"/>
        <w:jc w:val="both"/>
        <w:rPr>
          <w:szCs w:val="24"/>
        </w:rPr>
      </w:pPr>
      <w:r>
        <w:rPr>
          <w:szCs w:val="24"/>
        </w:rPr>
        <w:t xml:space="preserve">приказа Департамента образования и молодежной политики Ханты-Мансийского автономного округа – Югры от 10.10.2024 № 10-П-2129 «Об утверждении состава предметно-методических комиссий по общеобразовательным предметам всероссийской олимпиады школьников в 2024-2025 учебном году»; </w:t>
      </w:r>
    </w:p>
    <w:p w:rsidR="005B0540" w:rsidRDefault="005B0540" w:rsidP="005B0540">
      <w:pPr>
        <w:pStyle w:val="a8"/>
        <w:numPr>
          <w:ilvl w:val="0"/>
          <w:numId w:val="10"/>
        </w:numPr>
        <w:spacing w:after="0"/>
        <w:ind w:left="0" w:firstLine="360"/>
        <w:jc w:val="both"/>
        <w:rPr>
          <w:szCs w:val="24"/>
        </w:rPr>
      </w:pPr>
      <w:r>
        <w:rPr>
          <w:szCs w:val="24"/>
        </w:rPr>
        <w:t>приказа Департамента образования и науки Ханты-Мансийского автономного округа – Югры от 19.09.2024 № 10-П-1920 «Об организации муниципального этапа всероссийской олимпиады школьников в Ханты-Мансийском автономном округе – Югре в 2024-2025 учебном году»;</w:t>
      </w:r>
    </w:p>
    <w:p w:rsidR="005B0540" w:rsidRDefault="005B0540" w:rsidP="005B0540">
      <w:pPr>
        <w:pStyle w:val="a8"/>
        <w:numPr>
          <w:ilvl w:val="0"/>
          <w:numId w:val="10"/>
        </w:numPr>
        <w:spacing w:after="0"/>
        <w:ind w:left="0" w:firstLine="360"/>
        <w:jc w:val="both"/>
        <w:rPr>
          <w:szCs w:val="24"/>
        </w:rPr>
      </w:pPr>
      <w:r>
        <w:rPr>
          <w:szCs w:val="24"/>
        </w:rPr>
        <w:t>технического задания на предоставление услуг (выполнение работ) по экспертизе пакетов олимпиадных заданий муниципального этапа всероссийской олимпиады школьников в 2024-2025 учебном году.</w:t>
      </w:r>
    </w:p>
    <w:p w:rsidR="005B0540" w:rsidRDefault="005B0540" w:rsidP="005B0540">
      <w:pPr>
        <w:tabs>
          <w:tab w:val="left" w:pos="440"/>
          <w:tab w:val="left" w:pos="990"/>
        </w:tabs>
        <w:spacing w:after="0"/>
        <w:ind w:firstLine="709"/>
        <w:jc w:val="both"/>
        <w:rPr>
          <w:rFonts w:cs="Times New Roman"/>
          <w:szCs w:val="24"/>
        </w:rPr>
      </w:pPr>
      <w:r>
        <w:rPr>
          <w:rFonts w:cs="Times New Roman"/>
          <w:color w:val="000000"/>
          <w:szCs w:val="24"/>
        </w:rPr>
        <w:t>Требования предназначены для организаторов и жюри муниципального этапа всероссийской олимпиады школьников (далее – Олимпиада).</w:t>
      </w:r>
    </w:p>
    <w:p w:rsidR="005B0540" w:rsidRDefault="005B0540" w:rsidP="005B0540">
      <w:pPr>
        <w:shd w:val="clear" w:color="auto" w:fill="FFFFFF"/>
        <w:spacing w:after="0"/>
        <w:ind w:firstLine="709"/>
        <w:jc w:val="both"/>
        <w:rPr>
          <w:rFonts w:cs="Times New Roman"/>
          <w:szCs w:val="24"/>
        </w:rPr>
      </w:pPr>
      <w:r>
        <w:rPr>
          <w:rFonts w:cs="Times New Roman"/>
          <w:szCs w:val="24"/>
        </w:rPr>
        <w:t>В соответствии с Порядком о всероссийской олимпиаде школьников Олимпиада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отбора лиц, проявивших выдающиеся способности, в составы сборных команд Российской Федерации для участия в международных олимпиадах по общеобразовательным предметам.</w:t>
      </w:r>
    </w:p>
    <w:p w:rsidR="005B0540" w:rsidRDefault="005B0540" w:rsidP="005B0540">
      <w:pPr>
        <w:autoSpaceDE w:val="0"/>
        <w:autoSpaceDN w:val="0"/>
        <w:adjustRightInd w:val="0"/>
        <w:spacing w:after="0"/>
        <w:ind w:firstLine="709"/>
        <w:jc w:val="both"/>
        <w:rPr>
          <w:rFonts w:cs="Times New Roman"/>
          <w:szCs w:val="24"/>
        </w:rPr>
      </w:pPr>
      <w:r>
        <w:rPr>
          <w:rFonts w:cs="Times New Roman"/>
          <w:szCs w:val="24"/>
        </w:rPr>
        <w:t>Рабочим языком проведения олимпиады является русский язык. Взимание платы за участие в Олимпиаде не допускается.</w:t>
      </w:r>
    </w:p>
    <w:p w:rsidR="005B0540" w:rsidRDefault="005B0540" w:rsidP="005B0540">
      <w:pPr>
        <w:autoSpaceDE w:val="0"/>
        <w:autoSpaceDN w:val="0"/>
        <w:adjustRightInd w:val="0"/>
        <w:spacing w:after="0"/>
        <w:ind w:firstLine="709"/>
        <w:jc w:val="both"/>
        <w:rPr>
          <w:rFonts w:cs="Times New Roman"/>
          <w:color w:val="000000"/>
          <w:szCs w:val="24"/>
        </w:rPr>
      </w:pPr>
      <w:r>
        <w:rPr>
          <w:rFonts w:cs="Times New Roman"/>
          <w:color w:val="000000"/>
          <w:szCs w:val="24"/>
        </w:rPr>
        <w:t xml:space="preserve">В соответствии с Порядком </w:t>
      </w:r>
      <w:r>
        <w:rPr>
          <w:rFonts w:cs="Times New Roman"/>
          <w:szCs w:val="24"/>
        </w:rPr>
        <w:t>Олимпиада включает школьный, муниципальный, региональный и заключительный этапы</w:t>
      </w:r>
      <w:r>
        <w:rPr>
          <w:rFonts w:cs="Times New Roman"/>
          <w:color w:val="000000"/>
          <w:szCs w:val="24"/>
        </w:rPr>
        <w:t xml:space="preserve">. </w:t>
      </w:r>
    </w:p>
    <w:p w:rsidR="005B0540" w:rsidRDefault="005B0540" w:rsidP="005B0540">
      <w:pPr>
        <w:autoSpaceDE w:val="0"/>
        <w:autoSpaceDN w:val="0"/>
        <w:adjustRightInd w:val="0"/>
        <w:spacing w:after="0"/>
        <w:ind w:firstLine="709"/>
        <w:jc w:val="both"/>
        <w:rPr>
          <w:rFonts w:cs="Times New Roman"/>
          <w:szCs w:val="24"/>
        </w:rPr>
      </w:pPr>
      <w:r>
        <w:rPr>
          <w:rFonts w:cs="Times New Roman"/>
          <w:szCs w:val="24"/>
        </w:rPr>
        <w:t xml:space="preserve">Муниципальный этап всероссийской олимпиады школьников является вторым этапом. Его целью является выявление талантливых обучающихся для участия в региональном этапе Олимпиады. </w:t>
      </w:r>
    </w:p>
    <w:p w:rsidR="005B0540" w:rsidRDefault="005B0540" w:rsidP="005B0540">
      <w:pPr>
        <w:pStyle w:val="a8"/>
        <w:shd w:val="clear" w:color="auto" w:fill="FFFFFF"/>
        <w:spacing w:after="0"/>
        <w:ind w:left="0" w:firstLine="709"/>
        <w:jc w:val="both"/>
        <w:rPr>
          <w:rFonts w:cs="Times New Roman"/>
          <w:szCs w:val="24"/>
        </w:rPr>
      </w:pPr>
      <w:r>
        <w:rPr>
          <w:szCs w:val="24"/>
        </w:rPr>
        <w:t>Организатором муниципального этапа Олимпиады является орган местного самоуправления, осуществляющий управление в сфере образования. Организатор устанавливает конкретное место (места) проведения муниципального этапа Олимпиады.</w:t>
      </w:r>
    </w:p>
    <w:p w:rsidR="005B0540" w:rsidRDefault="005B0540" w:rsidP="005B0540">
      <w:pPr>
        <w:pStyle w:val="a8"/>
        <w:shd w:val="clear" w:color="auto" w:fill="FFFFFF"/>
        <w:spacing w:after="0"/>
        <w:ind w:left="0" w:firstLine="709"/>
        <w:jc w:val="both"/>
        <w:rPr>
          <w:color w:val="000000"/>
          <w:szCs w:val="24"/>
        </w:rPr>
      </w:pPr>
      <w:r>
        <w:rPr>
          <w:szCs w:val="24"/>
        </w:rPr>
        <w:t xml:space="preserve">Муниципальный этап Олимпиады проводится по олимпиадным заданиям, разработанным региональной предметно-методической комиссией по </w:t>
      </w:r>
      <w:r>
        <w:rPr>
          <w:szCs w:val="24"/>
        </w:rPr>
        <w:t>астрономии</w:t>
      </w:r>
      <w:r>
        <w:rPr>
          <w:szCs w:val="24"/>
        </w:rPr>
        <w:t xml:space="preserve"> с учетом методических </w:t>
      </w:r>
      <w:r>
        <w:rPr>
          <w:szCs w:val="24"/>
        </w:rPr>
        <w:lastRenderedPageBreak/>
        <w:t xml:space="preserve">рекомендаций </w:t>
      </w:r>
      <w:r>
        <w:rPr>
          <w:bCs/>
          <w:szCs w:val="24"/>
        </w:rPr>
        <w:t>Центральной предметно-методической комиссии</w:t>
      </w:r>
      <w:r>
        <w:rPr>
          <w:color w:val="000000"/>
          <w:szCs w:val="24"/>
        </w:rPr>
        <w:t xml:space="preserve"> </w:t>
      </w:r>
      <w:r>
        <w:rPr>
          <w:bCs/>
          <w:szCs w:val="24"/>
        </w:rPr>
        <w:t xml:space="preserve">по </w:t>
      </w:r>
      <w:r>
        <w:rPr>
          <w:bCs/>
          <w:szCs w:val="24"/>
        </w:rPr>
        <w:t>астрономии</w:t>
      </w:r>
      <w:r>
        <w:rPr>
          <w:szCs w:val="24"/>
        </w:rPr>
        <w:t>, определяющих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выполнения олимпиадных заданий, перечень с</w:t>
      </w:r>
      <w:bookmarkStart w:id="0" w:name="_GoBack"/>
      <w:r>
        <w:rPr>
          <w:szCs w:val="24"/>
        </w:rPr>
        <w:t>прав</w:t>
      </w:r>
      <w:bookmarkEnd w:id="0"/>
      <w:r>
        <w:rPr>
          <w:szCs w:val="24"/>
        </w:rPr>
        <w:t>очных материалов, средств связи и электронно-вычислительной техники, разрешенных к использованию во время проведения Олимпиады, критерии и методики оценивания выполненных олимпиадных заданий, процедуру регистрации участников Олимпиады, показ олимпиадных работ, а также рассмотрения апелляций участников Олимпиады.</w:t>
      </w:r>
      <w:r>
        <w:rPr>
          <w:color w:val="000000"/>
          <w:szCs w:val="24"/>
        </w:rPr>
        <w:t xml:space="preserve"> </w:t>
      </w:r>
    </w:p>
    <w:p w:rsidR="009C226C" w:rsidRDefault="009C226C" w:rsidP="00232EB9">
      <w:pPr>
        <w:spacing w:after="0"/>
        <w:ind w:firstLine="708"/>
        <w:jc w:val="both"/>
      </w:pPr>
    </w:p>
    <w:p w:rsidR="004A6B52" w:rsidRPr="00BD5A9F" w:rsidRDefault="00BD5A9F" w:rsidP="00232EB9">
      <w:pPr>
        <w:spacing w:after="0"/>
        <w:jc w:val="center"/>
        <w:rPr>
          <w:b/>
          <w:szCs w:val="24"/>
        </w:rPr>
      </w:pPr>
      <w:r>
        <w:rPr>
          <w:b/>
          <w:szCs w:val="24"/>
        </w:rPr>
        <w:t>1.</w:t>
      </w:r>
      <w:r w:rsidR="009C226C" w:rsidRPr="00BD5A9F">
        <w:rPr>
          <w:b/>
          <w:szCs w:val="24"/>
        </w:rPr>
        <w:t xml:space="preserve">Форма проведения муниципального этапа </w:t>
      </w:r>
      <w:proofErr w:type="spellStart"/>
      <w:r w:rsidR="009C226C" w:rsidRPr="00BD5A9F">
        <w:rPr>
          <w:b/>
          <w:szCs w:val="24"/>
        </w:rPr>
        <w:t>ВсОШ</w:t>
      </w:r>
      <w:proofErr w:type="spellEnd"/>
      <w:r w:rsidR="009C226C" w:rsidRPr="00BD5A9F">
        <w:rPr>
          <w:b/>
          <w:szCs w:val="24"/>
        </w:rPr>
        <w:t xml:space="preserve"> по астрономии</w:t>
      </w:r>
    </w:p>
    <w:p w:rsidR="004D0751" w:rsidRDefault="004A6B52" w:rsidP="00A62F7F">
      <w:pPr>
        <w:spacing w:after="0"/>
        <w:ind w:firstLine="851"/>
        <w:jc w:val="both"/>
        <w:rPr>
          <w:sz w:val="23"/>
          <w:szCs w:val="23"/>
        </w:rPr>
      </w:pPr>
      <w:r>
        <w:rPr>
          <w:sz w:val="23"/>
          <w:szCs w:val="23"/>
        </w:rPr>
        <w:t>Муниципальный этап проводится независимо для школьников</w:t>
      </w:r>
    </w:p>
    <w:p w:rsidR="004D0751" w:rsidRPr="004D0751" w:rsidRDefault="004A6B52" w:rsidP="00232EB9">
      <w:pPr>
        <w:pStyle w:val="a8"/>
        <w:numPr>
          <w:ilvl w:val="0"/>
          <w:numId w:val="4"/>
        </w:numPr>
        <w:spacing w:after="0"/>
        <w:jc w:val="both"/>
        <w:rPr>
          <w:sz w:val="23"/>
          <w:szCs w:val="23"/>
        </w:rPr>
      </w:pPr>
      <w:r w:rsidRPr="004D0751">
        <w:rPr>
          <w:sz w:val="23"/>
          <w:szCs w:val="23"/>
        </w:rPr>
        <w:t>7</w:t>
      </w:r>
      <w:r w:rsidR="00412A33" w:rsidRPr="004D0751">
        <w:rPr>
          <w:sz w:val="23"/>
          <w:szCs w:val="23"/>
        </w:rPr>
        <w:t>-8 классов</w:t>
      </w:r>
    </w:p>
    <w:p w:rsidR="004D0751" w:rsidRPr="004D0751" w:rsidRDefault="00412A33" w:rsidP="00232EB9">
      <w:pPr>
        <w:pStyle w:val="a8"/>
        <w:numPr>
          <w:ilvl w:val="0"/>
          <w:numId w:val="4"/>
        </w:numPr>
        <w:spacing w:after="0"/>
        <w:jc w:val="both"/>
        <w:rPr>
          <w:sz w:val="23"/>
          <w:szCs w:val="23"/>
        </w:rPr>
      </w:pPr>
      <w:r w:rsidRPr="004D0751">
        <w:rPr>
          <w:sz w:val="23"/>
          <w:szCs w:val="23"/>
        </w:rPr>
        <w:t>9 классов</w:t>
      </w:r>
    </w:p>
    <w:p w:rsidR="004D0751" w:rsidRPr="004D0751" w:rsidRDefault="00412A33" w:rsidP="00232EB9">
      <w:pPr>
        <w:pStyle w:val="a8"/>
        <w:numPr>
          <w:ilvl w:val="0"/>
          <w:numId w:val="4"/>
        </w:numPr>
        <w:spacing w:after="0"/>
        <w:jc w:val="both"/>
        <w:rPr>
          <w:sz w:val="23"/>
          <w:szCs w:val="23"/>
        </w:rPr>
      </w:pPr>
      <w:r w:rsidRPr="004D0751">
        <w:rPr>
          <w:sz w:val="23"/>
          <w:szCs w:val="23"/>
        </w:rPr>
        <w:t xml:space="preserve">10 классов </w:t>
      </w:r>
    </w:p>
    <w:p w:rsidR="004D0751" w:rsidRPr="004D0751" w:rsidRDefault="004A6B52" w:rsidP="00232EB9">
      <w:pPr>
        <w:pStyle w:val="a8"/>
        <w:numPr>
          <w:ilvl w:val="0"/>
          <w:numId w:val="4"/>
        </w:numPr>
        <w:spacing w:after="0"/>
        <w:jc w:val="both"/>
        <w:rPr>
          <w:sz w:val="23"/>
          <w:szCs w:val="23"/>
        </w:rPr>
      </w:pPr>
      <w:r w:rsidRPr="004D0751">
        <w:rPr>
          <w:sz w:val="23"/>
          <w:szCs w:val="23"/>
        </w:rPr>
        <w:t>11 классов</w:t>
      </w:r>
    </w:p>
    <w:p w:rsidR="004A6B52" w:rsidRDefault="004A6B52" w:rsidP="00232EB9">
      <w:pPr>
        <w:spacing w:after="0"/>
        <w:ind w:firstLine="360"/>
        <w:jc w:val="both"/>
      </w:pPr>
      <w:r>
        <w:rPr>
          <w:sz w:val="23"/>
          <w:szCs w:val="23"/>
        </w:rPr>
        <w:t>В соответствии с Порядком проведения Всероссийской олимпиады, участник (в том числе моложе 7 класса) выполняет задания за более старший класс, если он выполнял задания школьного этапа за этот же класс. Он должен быть предупрежден, что в случае квалификации в список участников последующих этапов Всероссийской олимпиады (регионального, заключительного) он будет выступать там в той же старшей параллели. По ходу муниципального этапа участникам предлагается комплект заданий, подготовленных отдельно для каждой из возрастных параллелей.</w:t>
      </w:r>
    </w:p>
    <w:p w:rsidR="00710BB8" w:rsidRPr="00710BB8" w:rsidRDefault="00710BB8" w:rsidP="00232EB9">
      <w:pPr>
        <w:spacing w:after="0"/>
        <w:ind w:firstLine="709"/>
        <w:jc w:val="both"/>
        <w:rPr>
          <w:sz w:val="23"/>
          <w:szCs w:val="23"/>
        </w:rPr>
      </w:pPr>
      <w:r w:rsidRPr="00710BB8">
        <w:rPr>
          <w:sz w:val="23"/>
          <w:szCs w:val="23"/>
        </w:rPr>
        <w:t>Для проверки решений участников формируется жюри, состоящее из числа</w:t>
      </w:r>
      <w:r w:rsidR="00BC7396">
        <w:rPr>
          <w:sz w:val="23"/>
          <w:szCs w:val="23"/>
        </w:rPr>
        <w:t xml:space="preserve"> </w:t>
      </w:r>
      <w:r w:rsidRPr="00710BB8">
        <w:rPr>
          <w:sz w:val="23"/>
          <w:szCs w:val="23"/>
        </w:rPr>
        <w:t>педагогических,</w:t>
      </w:r>
      <w:r w:rsidR="00BC7396">
        <w:rPr>
          <w:sz w:val="23"/>
          <w:szCs w:val="23"/>
        </w:rPr>
        <w:t xml:space="preserve"> </w:t>
      </w:r>
      <w:r w:rsidRPr="00710BB8">
        <w:rPr>
          <w:sz w:val="23"/>
          <w:szCs w:val="23"/>
        </w:rPr>
        <w:t>научно-</w:t>
      </w:r>
      <w:r w:rsidR="00BC7396">
        <w:rPr>
          <w:sz w:val="23"/>
          <w:szCs w:val="23"/>
        </w:rPr>
        <w:t>п</w:t>
      </w:r>
      <w:r w:rsidRPr="00710BB8">
        <w:rPr>
          <w:sz w:val="23"/>
          <w:szCs w:val="23"/>
        </w:rPr>
        <w:t>едагогических</w:t>
      </w:r>
      <w:r w:rsidR="00BC7396">
        <w:rPr>
          <w:sz w:val="23"/>
          <w:szCs w:val="23"/>
        </w:rPr>
        <w:t xml:space="preserve"> </w:t>
      </w:r>
      <w:r w:rsidRPr="00710BB8">
        <w:rPr>
          <w:sz w:val="23"/>
          <w:szCs w:val="23"/>
        </w:rPr>
        <w:t>работников,</w:t>
      </w:r>
      <w:r w:rsidR="00BC7396">
        <w:rPr>
          <w:sz w:val="23"/>
          <w:szCs w:val="23"/>
        </w:rPr>
        <w:t xml:space="preserve"> </w:t>
      </w:r>
      <w:r w:rsidRPr="00710BB8">
        <w:rPr>
          <w:sz w:val="23"/>
          <w:szCs w:val="23"/>
        </w:rPr>
        <w:t>руководящих</w:t>
      </w:r>
      <w:r w:rsidR="00BC7396">
        <w:rPr>
          <w:sz w:val="23"/>
          <w:szCs w:val="23"/>
        </w:rPr>
        <w:t xml:space="preserve"> </w:t>
      </w:r>
      <w:r w:rsidRPr="00710BB8">
        <w:rPr>
          <w:sz w:val="23"/>
          <w:szCs w:val="23"/>
        </w:rPr>
        <w:t>работников</w:t>
      </w:r>
      <w:r w:rsidR="00BC7396">
        <w:rPr>
          <w:sz w:val="23"/>
          <w:szCs w:val="23"/>
        </w:rPr>
        <w:t xml:space="preserve"> </w:t>
      </w:r>
      <w:r w:rsidRPr="00710BB8">
        <w:rPr>
          <w:sz w:val="23"/>
          <w:szCs w:val="23"/>
        </w:rPr>
        <w:t>образовательных</w:t>
      </w:r>
      <w:r w:rsidR="00BC7396">
        <w:rPr>
          <w:sz w:val="23"/>
          <w:szCs w:val="23"/>
        </w:rPr>
        <w:t xml:space="preserve"> </w:t>
      </w:r>
      <w:r w:rsidRPr="00710BB8">
        <w:rPr>
          <w:sz w:val="23"/>
          <w:szCs w:val="23"/>
        </w:rPr>
        <w:t>организаций,</w:t>
      </w:r>
      <w:r w:rsidR="00BC7396">
        <w:rPr>
          <w:sz w:val="23"/>
          <w:szCs w:val="23"/>
        </w:rPr>
        <w:t xml:space="preserve"> </w:t>
      </w:r>
      <w:r w:rsidRPr="00710BB8">
        <w:rPr>
          <w:sz w:val="23"/>
          <w:szCs w:val="23"/>
        </w:rPr>
        <w:t>аспирантов,</w:t>
      </w:r>
      <w:r w:rsidR="00BC7396">
        <w:rPr>
          <w:sz w:val="23"/>
          <w:szCs w:val="23"/>
        </w:rPr>
        <w:t xml:space="preserve"> </w:t>
      </w:r>
      <w:r w:rsidRPr="00710BB8">
        <w:rPr>
          <w:sz w:val="23"/>
          <w:szCs w:val="23"/>
        </w:rPr>
        <w:t>победителей</w:t>
      </w:r>
      <w:r w:rsidR="00BC7396">
        <w:rPr>
          <w:sz w:val="23"/>
          <w:szCs w:val="23"/>
        </w:rPr>
        <w:t xml:space="preserve"> </w:t>
      </w:r>
      <w:r w:rsidRPr="00710BB8">
        <w:rPr>
          <w:sz w:val="23"/>
          <w:szCs w:val="23"/>
        </w:rPr>
        <w:t>международных</w:t>
      </w:r>
      <w:r w:rsidR="00BC7396">
        <w:rPr>
          <w:sz w:val="23"/>
          <w:szCs w:val="23"/>
        </w:rPr>
        <w:t xml:space="preserve"> </w:t>
      </w:r>
      <w:r w:rsidRPr="00710BB8">
        <w:rPr>
          <w:sz w:val="23"/>
          <w:szCs w:val="23"/>
        </w:rPr>
        <w:t>олимпиад</w:t>
      </w:r>
      <w:r w:rsidR="00BC7396">
        <w:rPr>
          <w:sz w:val="23"/>
          <w:szCs w:val="23"/>
        </w:rPr>
        <w:t xml:space="preserve"> </w:t>
      </w:r>
      <w:r w:rsidRPr="00710BB8">
        <w:rPr>
          <w:sz w:val="23"/>
          <w:szCs w:val="23"/>
        </w:rPr>
        <w:t>школьников и победителей и призеров заключительного этапа всероссийской олимпиады</w:t>
      </w:r>
      <w:r w:rsidR="00BC7396">
        <w:rPr>
          <w:sz w:val="23"/>
          <w:szCs w:val="23"/>
        </w:rPr>
        <w:t xml:space="preserve"> </w:t>
      </w:r>
      <w:r w:rsidRPr="00710BB8">
        <w:rPr>
          <w:sz w:val="23"/>
          <w:szCs w:val="23"/>
        </w:rPr>
        <w:t>школьников</w:t>
      </w:r>
      <w:r w:rsidR="00BC7396">
        <w:rPr>
          <w:sz w:val="23"/>
          <w:szCs w:val="23"/>
        </w:rPr>
        <w:t xml:space="preserve"> </w:t>
      </w:r>
      <w:r w:rsidRPr="00710BB8">
        <w:rPr>
          <w:sz w:val="23"/>
          <w:szCs w:val="23"/>
        </w:rPr>
        <w:t>по</w:t>
      </w:r>
      <w:r w:rsidR="00BC7396">
        <w:rPr>
          <w:sz w:val="23"/>
          <w:szCs w:val="23"/>
        </w:rPr>
        <w:t xml:space="preserve"> </w:t>
      </w:r>
      <w:r w:rsidRPr="00710BB8">
        <w:rPr>
          <w:sz w:val="23"/>
          <w:szCs w:val="23"/>
        </w:rPr>
        <w:t>астрономии</w:t>
      </w:r>
      <w:r w:rsidR="00BC7396">
        <w:rPr>
          <w:sz w:val="23"/>
          <w:szCs w:val="23"/>
        </w:rPr>
        <w:t xml:space="preserve"> </w:t>
      </w:r>
      <w:r w:rsidRPr="00710BB8">
        <w:rPr>
          <w:sz w:val="23"/>
          <w:szCs w:val="23"/>
        </w:rPr>
        <w:t>и</w:t>
      </w:r>
      <w:r w:rsidR="00BC7396">
        <w:rPr>
          <w:sz w:val="23"/>
          <w:szCs w:val="23"/>
        </w:rPr>
        <w:t xml:space="preserve"> </w:t>
      </w:r>
      <w:r w:rsidRPr="00710BB8">
        <w:rPr>
          <w:sz w:val="23"/>
          <w:szCs w:val="23"/>
        </w:rPr>
        <w:t>физике,</w:t>
      </w:r>
      <w:r w:rsidR="00BC7396">
        <w:rPr>
          <w:sz w:val="23"/>
          <w:szCs w:val="23"/>
        </w:rPr>
        <w:t xml:space="preserve"> </w:t>
      </w:r>
      <w:r w:rsidRPr="00710BB8">
        <w:rPr>
          <w:sz w:val="23"/>
          <w:szCs w:val="23"/>
        </w:rPr>
        <w:t>а</w:t>
      </w:r>
      <w:r w:rsidR="00BC7396">
        <w:rPr>
          <w:sz w:val="23"/>
          <w:szCs w:val="23"/>
        </w:rPr>
        <w:t xml:space="preserve"> </w:t>
      </w:r>
      <w:r w:rsidRPr="00710BB8">
        <w:rPr>
          <w:sz w:val="23"/>
          <w:szCs w:val="23"/>
        </w:rPr>
        <w:t>также</w:t>
      </w:r>
      <w:r w:rsidR="00BC7396">
        <w:rPr>
          <w:sz w:val="23"/>
          <w:szCs w:val="23"/>
        </w:rPr>
        <w:t xml:space="preserve"> </w:t>
      </w:r>
      <w:r w:rsidRPr="00710BB8">
        <w:rPr>
          <w:sz w:val="23"/>
          <w:szCs w:val="23"/>
        </w:rPr>
        <w:t>специалистов,</w:t>
      </w:r>
      <w:r w:rsidR="00BC7396">
        <w:rPr>
          <w:sz w:val="23"/>
          <w:szCs w:val="23"/>
        </w:rPr>
        <w:t xml:space="preserve"> </w:t>
      </w:r>
      <w:r w:rsidRPr="00710BB8">
        <w:rPr>
          <w:sz w:val="23"/>
          <w:szCs w:val="23"/>
        </w:rPr>
        <w:t>обладающих</w:t>
      </w:r>
      <w:r w:rsidR="00BC7396">
        <w:rPr>
          <w:sz w:val="23"/>
          <w:szCs w:val="23"/>
        </w:rPr>
        <w:t xml:space="preserve"> </w:t>
      </w:r>
      <w:r w:rsidRPr="00710BB8">
        <w:rPr>
          <w:sz w:val="23"/>
          <w:szCs w:val="23"/>
        </w:rPr>
        <w:t>профессиональными знаниями, навыками и опытом в области астрономии и физики.</w:t>
      </w:r>
    </w:p>
    <w:p w:rsidR="00710BB8" w:rsidRDefault="00710BB8" w:rsidP="00232EB9">
      <w:pPr>
        <w:spacing w:after="0"/>
        <w:ind w:firstLine="709"/>
        <w:jc w:val="both"/>
        <w:rPr>
          <w:sz w:val="23"/>
          <w:szCs w:val="23"/>
        </w:rPr>
      </w:pPr>
      <w:r w:rsidRPr="00710BB8">
        <w:rPr>
          <w:sz w:val="23"/>
          <w:szCs w:val="23"/>
        </w:rPr>
        <w:t>Численность жюри школьного и муниципального этапов олимпиады составляет не менее 5</w:t>
      </w:r>
      <w:r w:rsidR="00D70D18">
        <w:rPr>
          <w:sz w:val="23"/>
          <w:szCs w:val="23"/>
        </w:rPr>
        <w:t xml:space="preserve"> </w:t>
      </w:r>
      <w:r w:rsidRPr="00710BB8">
        <w:rPr>
          <w:sz w:val="23"/>
          <w:szCs w:val="23"/>
        </w:rPr>
        <w:t>человек.</w:t>
      </w:r>
      <w:r w:rsidR="00D70D18">
        <w:rPr>
          <w:sz w:val="23"/>
          <w:szCs w:val="23"/>
        </w:rPr>
        <w:t xml:space="preserve"> </w:t>
      </w:r>
      <w:r w:rsidRPr="00710BB8">
        <w:rPr>
          <w:sz w:val="23"/>
          <w:szCs w:val="23"/>
        </w:rPr>
        <w:t>Для обеспечения объективной и единообразной проверки решение каждого задания</w:t>
      </w:r>
      <w:r w:rsidR="00BC7396">
        <w:rPr>
          <w:sz w:val="23"/>
          <w:szCs w:val="23"/>
        </w:rPr>
        <w:t xml:space="preserve"> </w:t>
      </w:r>
      <w:r w:rsidRPr="00710BB8">
        <w:rPr>
          <w:sz w:val="23"/>
          <w:szCs w:val="23"/>
        </w:rPr>
        <w:t>должно проверяться одним и тем же членом жюри у всех участников в данной возрастной</w:t>
      </w:r>
      <w:r w:rsidR="00BC7396">
        <w:rPr>
          <w:sz w:val="23"/>
          <w:szCs w:val="23"/>
        </w:rPr>
        <w:t xml:space="preserve"> </w:t>
      </w:r>
      <w:r w:rsidRPr="00710BB8">
        <w:rPr>
          <w:sz w:val="23"/>
          <w:szCs w:val="23"/>
        </w:rPr>
        <w:t>параллели, а при достаточном количестве членов жюри – независимо двумя членами жюри</w:t>
      </w:r>
      <w:r w:rsidR="00BC7396">
        <w:rPr>
          <w:sz w:val="23"/>
          <w:szCs w:val="23"/>
        </w:rPr>
        <w:t xml:space="preserve"> </w:t>
      </w:r>
      <w:r w:rsidRPr="00710BB8">
        <w:rPr>
          <w:sz w:val="23"/>
          <w:szCs w:val="23"/>
        </w:rPr>
        <w:t>с последующей коррекцией существенного различия в их оценках одной и той же работы.</w:t>
      </w:r>
    </w:p>
    <w:p w:rsidR="00BD5A9F" w:rsidRPr="00710BB8" w:rsidRDefault="00BD5A9F" w:rsidP="00232EB9">
      <w:pPr>
        <w:spacing w:after="0"/>
        <w:ind w:firstLine="709"/>
        <w:jc w:val="both"/>
        <w:rPr>
          <w:sz w:val="23"/>
          <w:szCs w:val="23"/>
        </w:rPr>
      </w:pPr>
      <w:r w:rsidRPr="00710BB8">
        <w:rPr>
          <w:sz w:val="23"/>
          <w:szCs w:val="23"/>
        </w:rPr>
        <w:t>Решение каждого задания оценивается в соответствии с рекомендациями,</w:t>
      </w:r>
      <w:r>
        <w:rPr>
          <w:sz w:val="23"/>
          <w:szCs w:val="23"/>
        </w:rPr>
        <w:t xml:space="preserve"> </w:t>
      </w:r>
      <w:r w:rsidRPr="00710BB8">
        <w:rPr>
          <w:sz w:val="23"/>
          <w:szCs w:val="23"/>
        </w:rPr>
        <w:t>разработанными предметно-методической комиссией. Альтернативные способы решения,</w:t>
      </w:r>
      <w:r>
        <w:rPr>
          <w:sz w:val="23"/>
          <w:szCs w:val="23"/>
        </w:rPr>
        <w:t xml:space="preserve"> </w:t>
      </w:r>
      <w:r w:rsidRPr="00710BB8">
        <w:rPr>
          <w:sz w:val="23"/>
          <w:szCs w:val="23"/>
        </w:rPr>
        <w:t>не учтенные составителями заданий, также оцениваются в полной мере при условии их</w:t>
      </w:r>
      <w:r>
        <w:rPr>
          <w:sz w:val="23"/>
          <w:szCs w:val="23"/>
        </w:rPr>
        <w:t xml:space="preserve"> </w:t>
      </w:r>
      <w:r w:rsidRPr="00710BB8">
        <w:rPr>
          <w:sz w:val="23"/>
          <w:szCs w:val="23"/>
        </w:rPr>
        <w:t>корректности. Во многих заданиях этапы решения можно выполнять в произвольном</w:t>
      </w:r>
      <w:r>
        <w:rPr>
          <w:sz w:val="23"/>
          <w:szCs w:val="23"/>
        </w:rPr>
        <w:t xml:space="preserve"> </w:t>
      </w:r>
      <w:r w:rsidRPr="00710BB8">
        <w:rPr>
          <w:sz w:val="23"/>
          <w:szCs w:val="23"/>
        </w:rPr>
        <w:t>порядке; это не влияет на оценку за выполнение каждого этапа и за задание в целом.</w:t>
      </w:r>
      <w:r>
        <w:rPr>
          <w:sz w:val="23"/>
          <w:szCs w:val="23"/>
        </w:rPr>
        <w:t xml:space="preserve"> </w:t>
      </w:r>
      <w:r w:rsidRPr="00710BB8">
        <w:rPr>
          <w:sz w:val="23"/>
          <w:szCs w:val="23"/>
        </w:rPr>
        <w:t>При частичном выполнении задания оценка зависит от степени и правильности</w:t>
      </w:r>
      <w:r>
        <w:rPr>
          <w:sz w:val="23"/>
          <w:szCs w:val="23"/>
        </w:rPr>
        <w:t xml:space="preserve"> </w:t>
      </w:r>
      <w:r w:rsidRPr="00710BB8">
        <w:rPr>
          <w:sz w:val="23"/>
          <w:szCs w:val="23"/>
        </w:rPr>
        <w:t>выполнения каждого этапа решения, при этом частичное выполнение этапа оценивается</w:t>
      </w:r>
      <w:r>
        <w:rPr>
          <w:sz w:val="23"/>
          <w:szCs w:val="23"/>
        </w:rPr>
        <w:t xml:space="preserve"> </w:t>
      </w:r>
      <w:r w:rsidRPr="00710BB8">
        <w:rPr>
          <w:sz w:val="23"/>
          <w:szCs w:val="23"/>
        </w:rPr>
        <w:t>пропорциональной частью баллов за этот этап. При проверке решения необходимо отмечать</w:t>
      </w:r>
      <w:r>
        <w:rPr>
          <w:sz w:val="23"/>
          <w:szCs w:val="23"/>
        </w:rPr>
        <w:t xml:space="preserve"> </w:t>
      </w:r>
      <w:r w:rsidRPr="00710BB8">
        <w:rPr>
          <w:sz w:val="23"/>
          <w:szCs w:val="23"/>
        </w:rPr>
        <w:t>степень выполнения его этапов и выставленные за каждый этап количества баллов.</w:t>
      </w:r>
      <w:r>
        <w:rPr>
          <w:sz w:val="23"/>
          <w:szCs w:val="23"/>
        </w:rPr>
        <w:t xml:space="preserve"> </w:t>
      </w:r>
      <w:r w:rsidRPr="00710BB8">
        <w:rPr>
          <w:sz w:val="23"/>
          <w:szCs w:val="23"/>
        </w:rPr>
        <w:t>Если тот или иной этап решения можно выполнить отдельно от остальных, он</w:t>
      </w:r>
      <w:r>
        <w:rPr>
          <w:sz w:val="23"/>
          <w:szCs w:val="23"/>
        </w:rPr>
        <w:t xml:space="preserve"> </w:t>
      </w:r>
      <w:r w:rsidRPr="00710BB8">
        <w:rPr>
          <w:sz w:val="23"/>
          <w:szCs w:val="23"/>
        </w:rPr>
        <w:t>оценивается независимо. Если ошибка, сделанная на предыдущих этапах, не нарушает</w:t>
      </w:r>
      <w:r>
        <w:rPr>
          <w:sz w:val="23"/>
          <w:szCs w:val="23"/>
        </w:rPr>
        <w:t xml:space="preserve"> </w:t>
      </w:r>
      <w:r w:rsidRPr="00710BB8">
        <w:rPr>
          <w:sz w:val="23"/>
          <w:szCs w:val="23"/>
        </w:rPr>
        <w:t>логику выполнения последующего и не приводит к абсурдным результатам, то последующий</w:t>
      </w:r>
      <w:r>
        <w:rPr>
          <w:sz w:val="23"/>
          <w:szCs w:val="23"/>
        </w:rPr>
        <w:t xml:space="preserve"> </w:t>
      </w:r>
      <w:r w:rsidRPr="00710BB8">
        <w:rPr>
          <w:sz w:val="23"/>
          <w:szCs w:val="23"/>
        </w:rPr>
        <w:t>этап при условии правильного выполнения оценивается полностью.</w:t>
      </w:r>
    </w:p>
    <w:p w:rsidR="00BD5A9F" w:rsidRPr="00710BB8" w:rsidRDefault="00BD5A9F" w:rsidP="00232EB9">
      <w:pPr>
        <w:spacing w:after="0"/>
        <w:ind w:firstLine="709"/>
        <w:jc w:val="both"/>
        <w:rPr>
          <w:sz w:val="23"/>
          <w:szCs w:val="23"/>
        </w:rPr>
      </w:pPr>
      <w:r w:rsidRPr="00710BB8">
        <w:rPr>
          <w:sz w:val="23"/>
          <w:szCs w:val="23"/>
        </w:rPr>
        <w:lastRenderedPageBreak/>
        <w:t>Жюри не учитывает решения или части решений заданий, изложенные в черновике,</w:t>
      </w:r>
      <w:r>
        <w:rPr>
          <w:sz w:val="23"/>
          <w:szCs w:val="23"/>
        </w:rPr>
        <w:t xml:space="preserve"> </w:t>
      </w:r>
      <w:r w:rsidRPr="00710BB8">
        <w:rPr>
          <w:sz w:val="23"/>
          <w:szCs w:val="23"/>
        </w:rPr>
        <w:t>даже при наличии ссылки на черновик в чистовом решении. Об этом необходимо отдельно</w:t>
      </w:r>
      <w:r>
        <w:rPr>
          <w:sz w:val="23"/>
          <w:szCs w:val="23"/>
        </w:rPr>
        <w:t xml:space="preserve"> </w:t>
      </w:r>
      <w:r w:rsidRPr="00710BB8">
        <w:rPr>
          <w:sz w:val="23"/>
          <w:szCs w:val="23"/>
        </w:rPr>
        <w:t>предупредить участников перед началом олимпиады.</w:t>
      </w:r>
    </w:p>
    <w:p w:rsidR="00BD5A9F" w:rsidRPr="00710BB8" w:rsidRDefault="00BD5A9F" w:rsidP="00232EB9">
      <w:pPr>
        <w:spacing w:after="0"/>
        <w:ind w:firstLine="709"/>
        <w:jc w:val="both"/>
        <w:rPr>
          <w:sz w:val="23"/>
          <w:szCs w:val="23"/>
        </w:rPr>
      </w:pPr>
      <w:r w:rsidRPr="00710BB8">
        <w:rPr>
          <w:sz w:val="23"/>
          <w:szCs w:val="23"/>
        </w:rPr>
        <w:t>Жюри должно придерживаться принципа соразмерности: так, если в решении</w:t>
      </w:r>
      <w:r>
        <w:rPr>
          <w:sz w:val="23"/>
          <w:szCs w:val="23"/>
        </w:rPr>
        <w:t xml:space="preserve"> </w:t>
      </w:r>
      <w:r w:rsidRPr="00710BB8">
        <w:rPr>
          <w:sz w:val="23"/>
          <w:szCs w:val="23"/>
        </w:rPr>
        <w:t>допущена грубая астрономическая или физическая ошибка с абсурдным выводом (например,</w:t>
      </w:r>
      <w:r>
        <w:rPr>
          <w:sz w:val="23"/>
          <w:szCs w:val="23"/>
        </w:rPr>
        <w:t xml:space="preserve"> </w:t>
      </w:r>
      <w:r w:rsidRPr="00710BB8">
        <w:rPr>
          <w:sz w:val="23"/>
          <w:szCs w:val="23"/>
        </w:rPr>
        <w:t>скорость больше скорости света, масса звезды, существенно меньшая реальной массы Земли</w:t>
      </w:r>
      <w:r>
        <w:rPr>
          <w:sz w:val="23"/>
          <w:szCs w:val="23"/>
        </w:rPr>
        <w:t xml:space="preserve"> </w:t>
      </w:r>
      <w:r w:rsidRPr="00710BB8">
        <w:rPr>
          <w:sz w:val="23"/>
          <w:szCs w:val="23"/>
        </w:rPr>
        <w:t>и т. д.), все решение оценивается в 0 баллов, тогда как незначительная математическая</w:t>
      </w:r>
      <w:r>
        <w:rPr>
          <w:sz w:val="23"/>
          <w:szCs w:val="23"/>
        </w:rPr>
        <w:t xml:space="preserve"> </w:t>
      </w:r>
      <w:r w:rsidRPr="00710BB8">
        <w:rPr>
          <w:sz w:val="23"/>
          <w:szCs w:val="23"/>
        </w:rPr>
        <w:t>ошибка должна снижать итоговую оценку не более, чем на 2 балла.</w:t>
      </w:r>
    </w:p>
    <w:p w:rsidR="004A6B52" w:rsidRDefault="004A6B52" w:rsidP="00232EB9">
      <w:pPr>
        <w:spacing w:after="0"/>
        <w:ind w:firstLine="709"/>
        <w:jc w:val="both"/>
      </w:pPr>
      <w:r>
        <w:rPr>
          <w:sz w:val="23"/>
          <w:szCs w:val="23"/>
        </w:rPr>
        <w:t>На основе протоколов муниципального этапа по всем муниципальным образованиям орган государственной власти субъекта Российской Федерации, осуществляющий государственное управление в сфере образования, устанавливает проходной балл – минимальную оценку на муниципальном этапе, необходимую для участия в региональном этапе. На основе этих баллов формируется список участников регионального этапа Всероссийской олимпиады по астрономии.</w:t>
      </w:r>
    </w:p>
    <w:p w:rsidR="00EC54D9" w:rsidRDefault="00EC54D9" w:rsidP="00232EB9">
      <w:pPr>
        <w:spacing w:after="0"/>
        <w:jc w:val="center"/>
        <w:rPr>
          <w:rFonts w:cs="Times New Roman"/>
          <w:b/>
          <w:szCs w:val="24"/>
        </w:rPr>
      </w:pPr>
    </w:p>
    <w:p w:rsidR="00273EDF" w:rsidRPr="00C75F6F" w:rsidRDefault="00273EDF" w:rsidP="00232EB9">
      <w:pPr>
        <w:spacing w:after="0"/>
        <w:jc w:val="center"/>
        <w:rPr>
          <w:rFonts w:cs="Times New Roman"/>
          <w:b/>
          <w:szCs w:val="24"/>
        </w:rPr>
      </w:pPr>
      <w:r w:rsidRPr="00C75F6F">
        <w:rPr>
          <w:rFonts w:cs="Times New Roman"/>
          <w:b/>
          <w:szCs w:val="24"/>
        </w:rPr>
        <w:t>2. Организация муниципального этапа всероссийской олимпиады школьников</w:t>
      </w:r>
    </w:p>
    <w:p w:rsidR="00273EDF" w:rsidRPr="00C75F6F" w:rsidRDefault="00273EDF" w:rsidP="00232EB9">
      <w:pPr>
        <w:spacing w:after="0"/>
        <w:jc w:val="center"/>
        <w:rPr>
          <w:rFonts w:cs="Times New Roman"/>
          <w:b/>
          <w:szCs w:val="24"/>
        </w:rPr>
      </w:pPr>
      <w:r w:rsidRPr="00C75F6F">
        <w:rPr>
          <w:rFonts w:cs="Times New Roman"/>
          <w:b/>
          <w:szCs w:val="24"/>
        </w:rPr>
        <w:t>по предмету</w:t>
      </w:r>
    </w:p>
    <w:p w:rsidR="00273EDF" w:rsidRPr="00C75F6F" w:rsidRDefault="00273EDF" w:rsidP="00232EB9">
      <w:pPr>
        <w:spacing w:after="0"/>
        <w:ind w:firstLine="709"/>
        <w:jc w:val="both"/>
        <w:rPr>
          <w:rFonts w:cs="Times New Roman"/>
          <w:szCs w:val="24"/>
        </w:rPr>
      </w:pPr>
      <w:r w:rsidRPr="00C75F6F">
        <w:rPr>
          <w:rFonts w:cs="Times New Roman"/>
          <w:szCs w:val="24"/>
        </w:rPr>
        <w:t>Дежурный по аудитории предлагает участникам оставить вещи в определенном месте, например, у доски.</w:t>
      </w:r>
    </w:p>
    <w:p w:rsidR="00273EDF" w:rsidRPr="00C75F6F" w:rsidRDefault="00273EDF" w:rsidP="00232EB9">
      <w:pPr>
        <w:spacing w:after="0"/>
        <w:ind w:firstLine="709"/>
        <w:jc w:val="both"/>
        <w:rPr>
          <w:rFonts w:cs="Times New Roman"/>
          <w:szCs w:val="24"/>
        </w:rPr>
      </w:pPr>
      <w:r w:rsidRPr="00C75F6F">
        <w:rPr>
          <w:rFonts w:cs="Times New Roman"/>
          <w:szCs w:val="24"/>
        </w:rPr>
        <w:t>Дежурный по аудитории рассаживает участников Олимпиады по одному за парту.</w:t>
      </w:r>
    </w:p>
    <w:p w:rsidR="00273EDF" w:rsidRPr="00C75F6F" w:rsidRDefault="00273EDF" w:rsidP="00232EB9">
      <w:pPr>
        <w:spacing w:after="0"/>
        <w:ind w:firstLine="709"/>
        <w:jc w:val="both"/>
        <w:rPr>
          <w:rFonts w:cs="Times New Roman"/>
          <w:szCs w:val="24"/>
        </w:rPr>
      </w:pPr>
      <w:r w:rsidRPr="00C75F6F">
        <w:rPr>
          <w:rFonts w:cs="Times New Roman"/>
          <w:szCs w:val="24"/>
        </w:rPr>
        <w:t>Предупреждает, что работа должна быть выполнена только ручкой.</w:t>
      </w:r>
    </w:p>
    <w:p w:rsidR="00273EDF" w:rsidRPr="00C75F6F" w:rsidRDefault="00273EDF" w:rsidP="00232EB9">
      <w:pPr>
        <w:spacing w:after="0"/>
        <w:ind w:firstLine="709"/>
        <w:jc w:val="both"/>
        <w:rPr>
          <w:rFonts w:cs="Times New Roman"/>
          <w:szCs w:val="24"/>
        </w:rPr>
      </w:pPr>
      <w:r w:rsidRPr="00C75F6F">
        <w:rPr>
          <w:rFonts w:cs="Times New Roman"/>
          <w:szCs w:val="24"/>
        </w:rPr>
        <w:t>Дежурный по аудитории объявляет регламент Олимпиады (о продолжительности олимпиады, порядке подачи апелляций о несогласии с выставленными баллами, о случаях удаления с олимпиады, а также о времени и месте ознакомления с результатами олимпиады), сверяет количество сидящих в аудитории с количеством участников в списках.</w:t>
      </w:r>
    </w:p>
    <w:p w:rsidR="00273EDF" w:rsidRPr="00C75F6F" w:rsidRDefault="00273EDF" w:rsidP="00232EB9">
      <w:pPr>
        <w:spacing w:after="0"/>
        <w:ind w:firstLine="709"/>
        <w:jc w:val="both"/>
        <w:rPr>
          <w:rFonts w:cs="Times New Roman"/>
          <w:szCs w:val="24"/>
        </w:rPr>
      </w:pPr>
      <w:r w:rsidRPr="00C75F6F">
        <w:rPr>
          <w:rFonts w:cs="Times New Roman"/>
          <w:szCs w:val="24"/>
        </w:rPr>
        <w:t>Попросить участников Олимпиады заполнить лист шифровки (Ф.И.О. указать в именительном падеже).</w:t>
      </w:r>
    </w:p>
    <w:p w:rsidR="00273EDF" w:rsidRDefault="00273EDF" w:rsidP="00232EB9">
      <w:pPr>
        <w:spacing w:after="0"/>
        <w:ind w:firstLine="709"/>
        <w:jc w:val="both"/>
        <w:rPr>
          <w:rFonts w:cs="Times New Roman"/>
          <w:szCs w:val="24"/>
        </w:rPr>
      </w:pPr>
      <w:r w:rsidRPr="00C75F6F">
        <w:rPr>
          <w:rFonts w:cs="Times New Roman"/>
          <w:szCs w:val="24"/>
        </w:rPr>
        <w:t>На обложке тетради участни</w:t>
      </w:r>
      <w:r>
        <w:rPr>
          <w:rFonts w:cs="Times New Roman"/>
          <w:szCs w:val="24"/>
        </w:rPr>
        <w:t xml:space="preserve">ки олимпиады подписывают шифр. </w:t>
      </w:r>
    </w:p>
    <w:p w:rsidR="00273EDF" w:rsidRPr="00C75F6F" w:rsidRDefault="00273EDF" w:rsidP="00232EB9">
      <w:pPr>
        <w:spacing w:after="0"/>
        <w:ind w:firstLine="709"/>
        <w:jc w:val="both"/>
        <w:rPr>
          <w:rFonts w:cs="Times New Roman"/>
          <w:szCs w:val="24"/>
        </w:rPr>
      </w:pPr>
      <w:r w:rsidRPr="00C75F6F">
        <w:rPr>
          <w:rFonts w:cs="Times New Roman"/>
          <w:szCs w:val="24"/>
        </w:rPr>
        <w:t>Необходимо указать на доске время начала и время окончания выполнения заданий.</w:t>
      </w:r>
    </w:p>
    <w:p w:rsidR="00273EDF" w:rsidRPr="00C75F6F" w:rsidRDefault="00273EDF" w:rsidP="00232EB9">
      <w:pPr>
        <w:spacing w:after="0"/>
        <w:ind w:firstLine="709"/>
        <w:jc w:val="both"/>
        <w:rPr>
          <w:rFonts w:cs="Times New Roman"/>
          <w:szCs w:val="24"/>
        </w:rPr>
      </w:pPr>
      <w:r w:rsidRPr="00C75F6F">
        <w:rPr>
          <w:rFonts w:cs="Times New Roman"/>
          <w:szCs w:val="24"/>
        </w:rPr>
        <w:t>После выполнения заданий необходимо собрать работы. Пересчитать по количеству участников.</w:t>
      </w:r>
    </w:p>
    <w:p w:rsidR="00273EDF" w:rsidRPr="00C75F6F" w:rsidRDefault="00273EDF" w:rsidP="00232EB9">
      <w:pPr>
        <w:spacing w:after="0"/>
        <w:ind w:firstLine="709"/>
        <w:jc w:val="both"/>
        <w:rPr>
          <w:rFonts w:cs="Times New Roman"/>
          <w:szCs w:val="24"/>
        </w:rPr>
      </w:pPr>
      <w:r w:rsidRPr="00C75F6F">
        <w:rPr>
          <w:rFonts w:cs="Times New Roman"/>
          <w:szCs w:val="24"/>
        </w:rPr>
        <w:t>Дежурные по аудитории не должны комментировать задания. Все вопросы по заданиям дежурные должны передавать членам жюри или предметно-методической комиссии.</w:t>
      </w:r>
    </w:p>
    <w:p w:rsidR="00273EDF" w:rsidRPr="00C75F6F" w:rsidRDefault="00273EDF" w:rsidP="00232EB9">
      <w:pPr>
        <w:spacing w:after="0"/>
        <w:ind w:firstLine="709"/>
        <w:jc w:val="both"/>
        <w:rPr>
          <w:rFonts w:cs="Times New Roman"/>
          <w:szCs w:val="24"/>
        </w:rPr>
      </w:pPr>
      <w:r w:rsidRPr="00C75F6F">
        <w:rPr>
          <w:rFonts w:cs="Times New Roman"/>
          <w:szCs w:val="24"/>
        </w:rPr>
        <w:t>Работы участников для проверки рекомендуется кодировать.</w:t>
      </w:r>
    </w:p>
    <w:p w:rsidR="00273EDF" w:rsidRDefault="00273EDF" w:rsidP="00232EB9">
      <w:pPr>
        <w:spacing w:after="0"/>
        <w:ind w:firstLine="709"/>
        <w:jc w:val="both"/>
        <w:rPr>
          <w:rFonts w:cs="Times New Roman"/>
          <w:szCs w:val="24"/>
        </w:rPr>
      </w:pPr>
      <w:r w:rsidRPr="00C75F6F">
        <w:rPr>
          <w:rFonts w:cs="Times New Roman"/>
          <w:szCs w:val="24"/>
        </w:rPr>
        <w:t xml:space="preserve">Для кодировки и </w:t>
      </w:r>
      <w:proofErr w:type="spellStart"/>
      <w:r w:rsidRPr="00C75F6F">
        <w:rPr>
          <w:rFonts w:cs="Times New Roman"/>
          <w:szCs w:val="24"/>
        </w:rPr>
        <w:t>декодировки</w:t>
      </w:r>
      <w:proofErr w:type="spellEnd"/>
      <w:r w:rsidRPr="00C75F6F">
        <w:rPr>
          <w:rFonts w:cs="Times New Roman"/>
          <w:szCs w:val="24"/>
        </w:rPr>
        <w:t xml:space="preserve"> работ оргкомитетом создается специальная комиссия в составе не менее двух человек, один из которых являе</w:t>
      </w:r>
      <w:r>
        <w:rPr>
          <w:rFonts w:cs="Times New Roman"/>
          <w:szCs w:val="24"/>
        </w:rPr>
        <w:t>тся председателем.</w:t>
      </w:r>
    </w:p>
    <w:p w:rsidR="00273EDF" w:rsidRPr="00C75F6F" w:rsidRDefault="00273EDF" w:rsidP="00232EB9">
      <w:pPr>
        <w:spacing w:after="0"/>
        <w:ind w:firstLine="709"/>
        <w:jc w:val="both"/>
        <w:rPr>
          <w:rFonts w:cs="Times New Roman"/>
          <w:szCs w:val="24"/>
        </w:rPr>
      </w:pPr>
      <w:r w:rsidRPr="00C75F6F">
        <w:rPr>
          <w:rFonts w:cs="Times New Roman"/>
          <w:szCs w:val="24"/>
        </w:rPr>
        <w:t>Участники Олимпиады во время выполнения заданий могут выходить из аудитории</w:t>
      </w:r>
      <w:r>
        <w:rPr>
          <w:rFonts w:cs="Times New Roman"/>
          <w:szCs w:val="24"/>
        </w:rPr>
        <w:t xml:space="preserve"> </w:t>
      </w:r>
      <w:r w:rsidRPr="00C75F6F">
        <w:rPr>
          <w:rFonts w:cs="Times New Roman"/>
          <w:szCs w:val="24"/>
        </w:rPr>
        <w:t>только в сопровождении Дежурного, при этом выносить из аудитории задания и бланки ответом запрещается.</w:t>
      </w:r>
    </w:p>
    <w:p w:rsidR="00273EDF" w:rsidRPr="00C75F6F" w:rsidRDefault="00273EDF" w:rsidP="00232EB9">
      <w:pPr>
        <w:spacing w:after="0"/>
        <w:ind w:firstLine="709"/>
        <w:jc w:val="both"/>
        <w:rPr>
          <w:rFonts w:cs="Times New Roman"/>
          <w:szCs w:val="24"/>
        </w:rPr>
      </w:pPr>
      <w:r w:rsidRPr="00C75F6F">
        <w:rPr>
          <w:rFonts w:cs="Times New Roman"/>
          <w:b/>
          <w:szCs w:val="24"/>
          <w:u w:val="single"/>
        </w:rPr>
        <w:t>Участникам Олимпиады запрещено:</w:t>
      </w:r>
    </w:p>
    <w:p w:rsidR="00273EDF" w:rsidRPr="00C75F6F" w:rsidRDefault="00273EDF" w:rsidP="00232EB9">
      <w:pPr>
        <w:spacing w:after="0"/>
        <w:ind w:firstLine="709"/>
        <w:jc w:val="both"/>
        <w:rPr>
          <w:rFonts w:cs="Times New Roman"/>
          <w:szCs w:val="24"/>
        </w:rPr>
      </w:pPr>
      <w:r>
        <w:rPr>
          <w:rFonts w:cs="Times New Roman"/>
          <w:szCs w:val="24"/>
        </w:rPr>
        <w:t xml:space="preserve">- </w:t>
      </w:r>
      <w:r w:rsidRPr="00C75F6F">
        <w:rPr>
          <w:rFonts w:cs="Times New Roman"/>
          <w:szCs w:val="24"/>
        </w:rPr>
        <w:t>использовать для записи авторучки с любыми чернилами, кроме черных;</w:t>
      </w:r>
    </w:p>
    <w:p w:rsidR="00273EDF" w:rsidRPr="00C75F6F" w:rsidRDefault="00273EDF" w:rsidP="00232EB9">
      <w:pPr>
        <w:spacing w:after="0"/>
        <w:ind w:firstLine="709"/>
        <w:jc w:val="both"/>
        <w:rPr>
          <w:rFonts w:cs="Times New Roman"/>
          <w:szCs w:val="24"/>
        </w:rPr>
      </w:pPr>
      <w:r>
        <w:rPr>
          <w:rFonts w:cs="Times New Roman"/>
          <w:szCs w:val="24"/>
        </w:rPr>
        <w:t xml:space="preserve">- </w:t>
      </w:r>
      <w:r w:rsidRPr="00C75F6F">
        <w:rPr>
          <w:rFonts w:cs="Times New Roman"/>
          <w:szCs w:val="24"/>
        </w:rPr>
        <w:t>осуществлять любые записи, указывающие на авторство работы (по решению оргкомитета результат участника, допустившего нарушение и указавшего авторство работы, аннулируется);</w:t>
      </w:r>
    </w:p>
    <w:p w:rsidR="00273EDF" w:rsidRPr="00C75F6F" w:rsidRDefault="00273EDF" w:rsidP="00232EB9">
      <w:pPr>
        <w:spacing w:after="0"/>
        <w:ind w:firstLine="709"/>
        <w:jc w:val="both"/>
        <w:rPr>
          <w:rFonts w:cs="Times New Roman"/>
          <w:szCs w:val="24"/>
        </w:rPr>
      </w:pPr>
      <w:r>
        <w:rPr>
          <w:rFonts w:cs="Times New Roman"/>
          <w:szCs w:val="24"/>
        </w:rPr>
        <w:lastRenderedPageBreak/>
        <w:t xml:space="preserve">- </w:t>
      </w:r>
      <w:r w:rsidRPr="00C75F6F">
        <w:rPr>
          <w:rFonts w:cs="Times New Roman"/>
          <w:szCs w:val="24"/>
        </w:rPr>
        <w:t>общаться друг с другом, свободно перемещаться по аудитории;</w:t>
      </w:r>
    </w:p>
    <w:p w:rsidR="00273EDF" w:rsidRPr="00C75F6F" w:rsidRDefault="00273EDF" w:rsidP="00232EB9">
      <w:pPr>
        <w:spacing w:after="0"/>
        <w:ind w:firstLine="709"/>
        <w:jc w:val="both"/>
        <w:rPr>
          <w:rFonts w:cs="Times New Roman"/>
          <w:szCs w:val="24"/>
        </w:rPr>
      </w:pPr>
      <w:r>
        <w:rPr>
          <w:rFonts w:cs="Times New Roman"/>
          <w:szCs w:val="24"/>
        </w:rPr>
        <w:t xml:space="preserve">- </w:t>
      </w:r>
      <w:r w:rsidRPr="00C75F6F">
        <w:rPr>
          <w:rFonts w:cs="Times New Roman"/>
          <w:szCs w:val="24"/>
        </w:rPr>
        <w:t>задавать вопросы другим участникам и отвечать на вопросы участников Олимпиады, обращаться с вопросами к кому-либо, кроме дежурных и членов жюри;</w:t>
      </w:r>
    </w:p>
    <w:p w:rsidR="00273EDF" w:rsidRPr="00C75F6F" w:rsidRDefault="00273EDF" w:rsidP="00232EB9">
      <w:pPr>
        <w:spacing w:after="0"/>
        <w:ind w:firstLine="709"/>
        <w:jc w:val="both"/>
        <w:rPr>
          <w:rFonts w:cs="Times New Roman"/>
          <w:szCs w:val="24"/>
        </w:rPr>
      </w:pPr>
      <w:r>
        <w:rPr>
          <w:rFonts w:cs="Times New Roman"/>
          <w:szCs w:val="24"/>
        </w:rPr>
        <w:t xml:space="preserve">- </w:t>
      </w:r>
      <w:r w:rsidRPr="00C75F6F">
        <w:rPr>
          <w:rFonts w:cs="Times New Roman"/>
          <w:szCs w:val="24"/>
        </w:rPr>
        <w:t>пользоваться справочной литературой, собственной бумагой, электронными вычислительными средствами или средствами связи.</w:t>
      </w:r>
    </w:p>
    <w:p w:rsidR="00273EDF" w:rsidRPr="00C75F6F" w:rsidRDefault="00273EDF" w:rsidP="00232EB9">
      <w:pPr>
        <w:spacing w:after="0"/>
        <w:ind w:firstLine="709"/>
        <w:jc w:val="both"/>
        <w:rPr>
          <w:rFonts w:cs="Times New Roman"/>
          <w:b/>
          <w:szCs w:val="24"/>
        </w:rPr>
      </w:pPr>
      <w:r w:rsidRPr="00C75F6F">
        <w:rPr>
          <w:rFonts w:cs="Times New Roman"/>
          <w:b/>
          <w:szCs w:val="24"/>
          <w:u w:val="single"/>
        </w:rPr>
        <w:t>Участники Олимпиады имеют право:</w:t>
      </w:r>
    </w:p>
    <w:p w:rsidR="00273EDF" w:rsidRPr="00C75F6F" w:rsidRDefault="00273EDF" w:rsidP="00232EB9">
      <w:pPr>
        <w:spacing w:after="0"/>
        <w:ind w:firstLine="709"/>
        <w:jc w:val="both"/>
        <w:rPr>
          <w:rFonts w:cs="Times New Roman"/>
          <w:szCs w:val="24"/>
        </w:rPr>
      </w:pPr>
      <w:r>
        <w:rPr>
          <w:rFonts w:cs="Times New Roman"/>
          <w:szCs w:val="24"/>
        </w:rPr>
        <w:t xml:space="preserve">- </w:t>
      </w:r>
      <w:r w:rsidRPr="00C75F6F">
        <w:rPr>
          <w:rFonts w:cs="Times New Roman"/>
          <w:szCs w:val="24"/>
        </w:rPr>
        <w:t>задавать вопросы в случае необходимости уточнить условия заданий (ответы на вопросы индивидуально, либо в форме устного объявления во всех аудиториях, где проходят олимпиадные состязания, осуществляют члены жюри Олимпиады);</w:t>
      </w:r>
    </w:p>
    <w:p w:rsidR="00273EDF" w:rsidRPr="00C75F6F" w:rsidRDefault="00273EDF" w:rsidP="00232EB9">
      <w:pPr>
        <w:spacing w:after="0"/>
        <w:ind w:firstLine="709"/>
        <w:jc w:val="both"/>
        <w:rPr>
          <w:rFonts w:cs="Times New Roman"/>
          <w:szCs w:val="24"/>
        </w:rPr>
      </w:pPr>
      <w:r>
        <w:rPr>
          <w:rFonts w:cs="Times New Roman"/>
          <w:szCs w:val="24"/>
        </w:rPr>
        <w:t xml:space="preserve">- </w:t>
      </w:r>
      <w:r w:rsidRPr="00C75F6F">
        <w:rPr>
          <w:rFonts w:cs="Times New Roman"/>
          <w:szCs w:val="24"/>
        </w:rPr>
        <w:t>до начала выполнения задания задать уточняющие вопросы дежурному;</w:t>
      </w:r>
    </w:p>
    <w:p w:rsidR="00273EDF" w:rsidRPr="00C75F6F" w:rsidRDefault="00273EDF" w:rsidP="00232EB9">
      <w:pPr>
        <w:spacing w:after="0"/>
        <w:ind w:firstLine="709"/>
        <w:jc w:val="both"/>
        <w:rPr>
          <w:rFonts w:cs="Times New Roman"/>
          <w:szCs w:val="24"/>
        </w:rPr>
      </w:pPr>
      <w:r>
        <w:rPr>
          <w:rFonts w:cs="Times New Roman"/>
          <w:szCs w:val="24"/>
        </w:rPr>
        <w:t xml:space="preserve">- </w:t>
      </w:r>
      <w:r w:rsidRPr="00C75F6F">
        <w:rPr>
          <w:rFonts w:cs="Times New Roman"/>
          <w:szCs w:val="24"/>
        </w:rPr>
        <w:t>при необходимости выйти из аудитории в сопровождении дежурного;</w:t>
      </w:r>
    </w:p>
    <w:p w:rsidR="00273EDF" w:rsidRPr="00C75F6F" w:rsidRDefault="00273EDF" w:rsidP="00232EB9">
      <w:pPr>
        <w:spacing w:after="0"/>
        <w:ind w:firstLine="709"/>
        <w:jc w:val="both"/>
        <w:rPr>
          <w:rFonts w:cs="Times New Roman"/>
          <w:szCs w:val="24"/>
        </w:rPr>
      </w:pPr>
      <w:r>
        <w:rPr>
          <w:rFonts w:cs="Times New Roman"/>
          <w:szCs w:val="24"/>
        </w:rPr>
        <w:t xml:space="preserve">- </w:t>
      </w:r>
      <w:r w:rsidRPr="00C75F6F">
        <w:rPr>
          <w:rFonts w:cs="Times New Roman"/>
          <w:szCs w:val="24"/>
        </w:rPr>
        <w:t xml:space="preserve">получать информацию о времени, оставшемся до окончания выполнения работы (за 30 минут и за 5 минут до конца); </w:t>
      </w:r>
    </w:p>
    <w:p w:rsidR="00273EDF" w:rsidRPr="00C75F6F" w:rsidRDefault="00273EDF" w:rsidP="00232EB9">
      <w:pPr>
        <w:spacing w:after="0"/>
        <w:ind w:firstLine="709"/>
        <w:jc w:val="both"/>
        <w:rPr>
          <w:rFonts w:cs="Times New Roman"/>
          <w:szCs w:val="24"/>
        </w:rPr>
      </w:pPr>
      <w:r>
        <w:rPr>
          <w:rFonts w:cs="Times New Roman"/>
          <w:szCs w:val="24"/>
        </w:rPr>
        <w:t xml:space="preserve">- </w:t>
      </w:r>
      <w:r w:rsidRPr="00C75F6F">
        <w:rPr>
          <w:rFonts w:cs="Times New Roman"/>
          <w:szCs w:val="24"/>
        </w:rPr>
        <w:t>при досрочном выполнении задания сдать листы (тетради) с ответами дежурному и покинуть аудиторию.</w:t>
      </w:r>
    </w:p>
    <w:p w:rsidR="00273EDF" w:rsidRDefault="00273EDF" w:rsidP="00232EB9">
      <w:pPr>
        <w:spacing w:after="0"/>
        <w:ind w:firstLine="709"/>
        <w:jc w:val="both"/>
        <w:rPr>
          <w:rFonts w:cs="Times New Roman"/>
          <w:szCs w:val="24"/>
        </w:rPr>
      </w:pPr>
      <w:r w:rsidRPr="00C75F6F">
        <w:rPr>
          <w:rFonts w:cs="Times New Roman"/>
          <w:b/>
          <w:szCs w:val="24"/>
          <w:u w:val="single"/>
        </w:rPr>
        <w:t>Участники Олимпиады обязаны:</w:t>
      </w:r>
      <w:r w:rsidRPr="00C75F6F">
        <w:rPr>
          <w:rFonts w:cs="Times New Roman"/>
          <w:szCs w:val="24"/>
        </w:rPr>
        <w:t xml:space="preserve"> </w:t>
      </w:r>
    </w:p>
    <w:p w:rsidR="00273EDF" w:rsidRPr="00C75F6F" w:rsidRDefault="00273EDF" w:rsidP="00232EB9">
      <w:pPr>
        <w:spacing w:after="0"/>
        <w:ind w:firstLine="709"/>
        <w:jc w:val="both"/>
        <w:rPr>
          <w:rFonts w:cs="Times New Roman"/>
          <w:szCs w:val="24"/>
        </w:rPr>
      </w:pPr>
      <w:r>
        <w:rPr>
          <w:rFonts w:cs="Times New Roman"/>
          <w:szCs w:val="24"/>
        </w:rPr>
        <w:t xml:space="preserve">- </w:t>
      </w:r>
      <w:r w:rsidRPr="00C75F6F">
        <w:rPr>
          <w:rFonts w:cs="Times New Roman"/>
          <w:szCs w:val="24"/>
        </w:rPr>
        <w:t>по истечении времени, отведенного на выполнение задания, сдать листы (тетради) с ответами дежурному и выйти из аудитории.</w:t>
      </w:r>
    </w:p>
    <w:p w:rsidR="00273EDF" w:rsidRPr="00C75F6F" w:rsidRDefault="00273EDF" w:rsidP="00232EB9">
      <w:pPr>
        <w:spacing w:after="0"/>
        <w:ind w:firstLine="709"/>
        <w:jc w:val="both"/>
        <w:rPr>
          <w:rFonts w:cs="Times New Roman"/>
          <w:szCs w:val="24"/>
        </w:rPr>
      </w:pPr>
      <w:r w:rsidRPr="00C75F6F">
        <w:rPr>
          <w:rFonts w:cs="Times New Roman"/>
          <w:szCs w:val="24"/>
        </w:rPr>
        <w:t>В случае нарушения участником Олимпиады требований к организации и проведению муниципального этапа Олимпиады по русскому языку, представитель организатора Олимпиады вправе удалить данного участника Олимпиады из аудитории, составив акт об удалении участника олимпиады. Участники Олимпиады, которые были удалены, лишаются права дальнейшего участия в Олимпиаде по русскому языку в текущем году.</w:t>
      </w:r>
    </w:p>
    <w:p w:rsidR="00273EDF" w:rsidRDefault="00273EDF" w:rsidP="00232EB9">
      <w:pPr>
        <w:pStyle w:val="a8"/>
        <w:spacing w:after="0"/>
        <w:ind w:left="0" w:firstLine="709"/>
        <w:jc w:val="both"/>
        <w:rPr>
          <w:rFonts w:cs="Times New Roman"/>
          <w:szCs w:val="24"/>
        </w:rPr>
      </w:pPr>
    </w:p>
    <w:p w:rsidR="007A7587" w:rsidRDefault="007A7587" w:rsidP="00232EB9">
      <w:pPr>
        <w:spacing w:after="0"/>
        <w:ind w:firstLine="708"/>
        <w:jc w:val="both"/>
        <w:rPr>
          <w:i/>
          <w:sz w:val="22"/>
          <w:szCs w:val="20"/>
        </w:rPr>
      </w:pPr>
    </w:p>
    <w:p w:rsidR="0009088F" w:rsidRPr="00A62F7F" w:rsidRDefault="00A62F7F" w:rsidP="00A62F7F">
      <w:pPr>
        <w:spacing w:after="0"/>
        <w:ind w:left="360"/>
        <w:jc w:val="center"/>
        <w:rPr>
          <w:b/>
          <w:szCs w:val="24"/>
        </w:rPr>
      </w:pPr>
      <w:r>
        <w:rPr>
          <w:b/>
          <w:szCs w:val="24"/>
        </w:rPr>
        <w:t xml:space="preserve">3. </w:t>
      </w:r>
      <w:r w:rsidR="007A7587" w:rsidRPr="00A62F7F">
        <w:rPr>
          <w:b/>
          <w:szCs w:val="24"/>
        </w:rPr>
        <w:t>Принципы составления олимпиадных заданий и формирования комплектов заданий.</w:t>
      </w:r>
    </w:p>
    <w:p w:rsidR="007A7587" w:rsidRPr="00D33C87" w:rsidRDefault="007A7587" w:rsidP="00232EB9">
      <w:pPr>
        <w:spacing w:after="0"/>
        <w:ind w:firstLine="709"/>
        <w:jc w:val="both"/>
        <w:rPr>
          <w:szCs w:val="24"/>
        </w:rPr>
      </w:pPr>
      <w:r w:rsidRPr="00D33C87">
        <w:rPr>
          <w:szCs w:val="24"/>
        </w:rPr>
        <w:t>Исходя из целей и задач муниципального этапа всероссийской олимпиады школьников по астрономии, обучающимся предлагается не связанны</w:t>
      </w:r>
      <w:r w:rsidR="00922BDF" w:rsidRPr="00D33C87">
        <w:rPr>
          <w:szCs w:val="24"/>
        </w:rPr>
        <w:t>е</w:t>
      </w:r>
      <w:r w:rsidRPr="00D33C87">
        <w:rPr>
          <w:szCs w:val="24"/>
        </w:rPr>
        <w:t xml:space="preserve"> друг с другом заданий. На муниципальном этапе </w:t>
      </w:r>
      <w:r w:rsidR="00922BDF" w:rsidRPr="00D33C87">
        <w:rPr>
          <w:szCs w:val="24"/>
        </w:rPr>
        <w:t>часть</w:t>
      </w:r>
      <w:r w:rsidRPr="00D33C87">
        <w:rPr>
          <w:szCs w:val="24"/>
        </w:rPr>
        <w:t xml:space="preserve"> из </w:t>
      </w:r>
      <w:r w:rsidR="0082152A" w:rsidRPr="00D33C87">
        <w:rPr>
          <w:szCs w:val="24"/>
        </w:rPr>
        <w:t>этих заданий</w:t>
      </w:r>
      <w:r w:rsidRPr="00D33C87">
        <w:rPr>
          <w:szCs w:val="24"/>
        </w:rPr>
        <w:t xml:space="preserve"> имеют односложную структуру решения, связанную с применением одного-двух астрономических фактов или физических законов (задания первой категории), </w:t>
      </w:r>
      <w:r w:rsidR="00922BDF" w:rsidRPr="00D33C87">
        <w:rPr>
          <w:szCs w:val="24"/>
        </w:rPr>
        <w:t>часть</w:t>
      </w:r>
      <w:r w:rsidRPr="00D33C87">
        <w:rPr>
          <w:szCs w:val="24"/>
        </w:rPr>
        <w:t xml:space="preserve"> задания - второй категории, требующие последовательного применения сразу нескольких фактов или законов.</w:t>
      </w:r>
    </w:p>
    <w:p w:rsidR="007A7587" w:rsidRPr="00D33C87" w:rsidRDefault="007A7587" w:rsidP="00232EB9">
      <w:pPr>
        <w:spacing w:after="0"/>
        <w:ind w:firstLine="708"/>
        <w:jc w:val="both"/>
        <w:rPr>
          <w:i/>
          <w:szCs w:val="24"/>
        </w:rPr>
      </w:pPr>
    </w:p>
    <w:tbl>
      <w:tblPr>
        <w:tblStyle w:val="a7"/>
        <w:tblW w:w="0" w:type="auto"/>
        <w:tblLayout w:type="fixed"/>
        <w:tblLook w:val="0000" w:firstRow="0" w:lastRow="0" w:firstColumn="0" w:lastColumn="0" w:noHBand="0" w:noVBand="0"/>
      </w:tblPr>
      <w:tblGrid>
        <w:gridCol w:w="2660"/>
        <w:gridCol w:w="1276"/>
        <w:gridCol w:w="1276"/>
        <w:gridCol w:w="1276"/>
        <w:gridCol w:w="1276"/>
      </w:tblGrid>
      <w:tr w:rsidR="00922BDF" w:rsidTr="006A29EA">
        <w:trPr>
          <w:trHeight w:val="52"/>
        </w:trPr>
        <w:tc>
          <w:tcPr>
            <w:tcW w:w="2660" w:type="dxa"/>
          </w:tcPr>
          <w:p w:rsidR="00922BDF" w:rsidRDefault="00922BDF" w:rsidP="00232EB9">
            <w:pPr>
              <w:pStyle w:val="Default"/>
              <w:spacing w:line="276" w:lineRule="auto"/>
              <w:jc w:val="both"/>
              <w:rPr>
                <w:sz w:val="23"/>
                <w:szCs w:val="23"/>
              </w:rPr>
            </w:pPr>
            <w:r>
              <w:rPr>
                <w:sz w:val="23"/>
                <w:szCs w:val="23"/>
              </w:rPr>
              <w:t xml:space="preserve">Возрастная параллель </w:t>
            </w:r>
          </w:p>
        </w:tc>
        <w:tc>
          <w:tcPr>
            <w:tcW w:w="1276" w:type="dxa"/>
          </w:tcPr>
          <w:p w:rsidR="00922BDF" w:rsidRDefault="00922BDF" w:rsidP="00232EB9">
            <w:pPr>
              <w:pStyle w:val="Default"/>
              <w:spacing w:line="276" w:lineRule="auto"/>
              <w:jc w:val="both"/>
              <w:rPr>
                <w:sz w:val="23"/>
                <w:szCs w:val="23"/>
              </w:rPr>
            </w:pPr>
            <w:r>
              <w:rPr>
                <w:sz w:val="23"/>
                <w:szCs w:val="23"/>
              </w:rPr>
              <w:t xml:space="preserve">11 класс </w:t>
            </w:r>
          </w:p>
        </w:tc>
        <w:tc>
          <w:tcPr>
            <w:tcW w:w="1276" w:type="dxa"/>
          </w:tcPr>
          <w:p w:rsidR="00922BDF" w:rsidRDefault="00922BDF" w:rsidP="00232EB9">
            <w:pPr>
              <w:pStyle w:val="Default"/>
              <w:spacing w:line="276" w:lineRule="auto"/>
              <w:jc w:val="both"/>
              <w:rPr>
                <w:sz w:val="23"/>
                <w:szCs w:val="23"/>
              </w:rPr>
            </w:pPr>
            <w:r>
              <w:rPr>
                <w:sz w:val="23"/>
                <w:szCs w:val="23"/>
              </w:rPr>
              <w:t xml:space="preserve">10 класс </w:t>
            </w:r>
          </w:p>
        </w:tc>
        <w:tc>
          <w:tcPr>
            <w:tcW w:w="1276" w:type="dxa"/>
          </w:tcPr>
          <w:p w:rsidR="00922BDF" w:rsidRDefault="00922BDF" w:rsidP="00232EB9">
            <w:pPr>
              <w:pStyle w:val="Default"/>
              <w:spacing w:line="276" w:lineRule="auto"/>
              <w:jc w:val="both"/>
              <w:rPr>
                <w:sz w:val="23"/>
                <w:szCs w:val="23"/>
              </w:rPr>
            </w:pPr>
            <w:r>
              <w:rPr>
                <w:sz w:val="23"/>
                <w:szCs w:val="23"/>
              </w:rPr>
              <w:t xml:space="preserve">9 класс </w:t>
            </w:r>
          </w:p>
        </w:tc>
        <w:tc>
          <w:tcPr>
            <w:tcW w:w="1276" w:type="dxa"/>
          </w:tcPr>
          <w:p w:rsidR="00922BDF" w:rsidRDefault="00922BDF" w:rsidP="00232EB9">
            <w:pPr>
              <w:pStyle w:val="Default"/>
              <w:spacing w:line="276" w:lineRule="auto"/>
              <w:jc w:val="both"/>
              <w:rPr>
                <w:sz w:val="23"/>
                <w:szCs w:val="23"/>
              </w:rPr>
            </w:pPr>
            <w:r>
              <w:rPr>
                <w:sz w:val="23"/>
                <w:szCs w:val="23"/>
              </w:rPr>
              <w:t>7-8 класс</w:t>
            </w:r>
          </w:p>
        </w:tc>
      </w:tr>
      <w:tr w:rsidR="00922BDF" w:rsidTr="006A29EA">
        <w:trPr>
          <w:trHeight w:val="109"/>
        </w:trPr>
        <w:tc>
          <w:tcPr>
            <w:tcW w:w="2660" w:type="dxa"/>
          </w:tcPr>
          <w:p w:rsidR="00922BDF" w:rsidRDefault="00922BDF" w:rsidP="00232EB9">
            <w:pPr>
              <w:pStyle w:val="Default"/>
              <w:spacing w:line="276" w:lineRule="auto"/>
              <w:jc w:val="both"/>
              <w:rPr>
                <w:sz w:val="23"/>
                <w:szCs w:val="23"/>
              </w:rPr>
            </w:pPr>
            <w:r>
              <w:rPr>
                <w:sz w:val="23"/>
                <w:szCs w:val="23"/>
              </w:rPr>
              <w:t xml:space="preserve">Длительность этапа </w:t>
            </w:r>
          </w:p>
        </w:tc>
        <w:tc>
          <w:tcPr>
            <w:tcW w:w="1276" w:type="dxa"/>
          </w:tcPr>
          <w:p w:rsidR="00922BDF" w:rsidRDefault="00922BDF" w:rsidP="00232EB9">
            <w:pPr>
              <w:pStyle w:val="Default"/>
              <w:spacing w:line="276" w:lineRule="auto"/>
              <w:jc w:val="both"/>
              <w:rPr>
                <w:sz w:val="23"/>
                <w:szCs w:val="23"/>
              </w:rPr>
            </w:pPr>
            <w:r>
              <w:rPr>
                <w:sz w:val="23"/>
                <w:szCs w:val="23"/>
              </w:rPr>
              <w:t xml:space="preserve">120 минут </w:t>
            </w:r>
          </w:p>
        </w:tc>
        <w:tc>
          <w:tcPr>
            <w:tcW w:w="1276" w:type="dxa"/>
          </w:tcPr>
          <w:p w:rsidR="00922BDF" w:rsidRDefault="00922BDF" w:rsidP="00232EB9">
            <w:pPr>
              <w:pStyle w:val="Default"/>
              <w:spacing w:line="276" w:lineRule="auto"/>
              <w:jc w:val="both"/>
              <w:rPr>
                <w:sz w:val="23"/>
                <w:szCs w:val="23"/>
              </w:rPr>
            </w:pPr>
            <w:r>
              <w:rPr>
                <w:sz w:val="23"/>
                <w:szCs w:val="23"/>
              </w:rPr>
              <w:t xml:space="preserve">120 минут </w:t>
            </w:r>
          </w:p>
        </w:tc>
        <w:tc>
          <w:tcPr>
            <w:tcW w:w="1276" w:type="dxa"/>
          </w:tcPr>
          <w:p w:rsidR="00922BDF" w:rsidRDefault="0026470C" w:rsidP="00232EB9">
            <w:pPr>
              <w:pStyle w:val="Default"/>
              <w:spacing w:line="276" w:lineRule="auto"/>
              <w:jc w:val="both"/>
              <w:rPr>
                <w:sz w:val="23"/>
                <w:szCs w:val="23"/>
              </w:rPr>
            </w:pPr>
            <w:r>
              <w:rPr>
                <w:sz w:val="23"/>
                <w:szCs w:val="23"/>
              </w:rPr>
              <w:t>90</w:t>
            </w:r>
            <w:r w:rsidR="00922BDF">
              <w:rPr>
                <w:sz w:val="23"/>
                <w:szCs w:val="23"/>
              </w:rPr>
              <w:t xml:space="preserve"> минут </w:t>
            </w:r>
          </w:p>
        </w:tc>
        <w:tc>
          <w:tcPr>
            <w:tcW w:w="1276" w:type="dxa"/>
          </w:tcPr>
          <w:p w:rsidR="00922BDF" w:rsidRDefault="00922BDF" w:rsidP="00232EB9">
            <w:pPr>
              <w:pStyle w:val="Default"/>
              <w:spacing w:line="276" w:lineRule="auto"/>
              <w:jc w:val="both"/>
              <w:rPr>
                <w:sz w:val="23"/>
                <w:szCs w:val="23"/>
              </w:rPr>
            </w:pPr>
            <w:r>
              <w:rPr>
                <w:sz w:val="23"/>
                <w:szCs w:val="23"/>
              </w:rPr>
              <w:t>60 минут</w:t>
            </w:r>
          </w:p>
        </w:tc>
      </w:tr>
      <w:tr w:rsidR="00922BDF" w:rsidTr="006A29EA">
        <w:trPr>
          <w:trHeight w:val="109"/>
        </w:trPr>
        <w:tc>
          <w:tcPr>
            <w:tcW w:w="2660" w:type="dxa"/>
          </w:tcPr>
          <w:p w:rsidR="00922BDF" w:rsidRDefault="00922BDF" w:rsidP="00232EB9">
            <w:pPr>
              <w:pStyle w:val="Default"/>
              <w:spacing w:line="276" w:lineRule="auto"/>
              <w:jc w:val="both"/>
              <w:rPr>
                <w:sz w:val="23"/>
                <w:szCs w:val="23"/>
              </w:rPr>
            </w:pPr>
            <w:r>
              <w:rPr>
                <w:sz w:val="23"/>
                <w:szCs w:val="23"/>
              </w:rPr>
              <w:t xml:space="preserve">Количество заданий </w:t>
            </w:r>
          </w:p>
        </w:tc>
        <w:tc>
          <w:tcPr>
            <w:tcW w:w="1276" w:type="dxa"/>
          </w:tcPr>
          <w:p w:rsidR="00922BDF" w:rsidRDefault="00922BDF" w:rsidP="00232EB9">
            <w:pPr>
              <w:pStyle w:val="Default"/>
              <w:spacing w:line="276" w:lineRule="auto"/>
              <w:jc w:val="both"/>
              <w:rPr>
                <w:sz w:val="23"/>
                <w:szCs w:val="23"/>
              </w:rPr>
            </w:pPr>
            <w:r>
              <w:rPr>
                <w:sz w:val="23"/>
                <w:szCs w:val="23"/>
              </w:rPr>
              <w:t xml:space="preserve">6 </w:t>
            </w:r>
          </w:p>
        </w:tc>
        <w:tc>
          <w:tcPr>
            <w:tcW w:w="1276" w:type="dxa"/>
          </w:tcPr>
          <w:p w:rsidR="00922BDF" w:rsidRDefault="00922BDF" w:rsidP="00232EB9">
            <w:pPr>
              <w:pStyle w:val="Default"/>
              <w:spacing w:line="276" w:lineRule="auto"/>
              <w:jc w:val="both"/>
              <w:rPr>
                <w:sz w:val="23"/>
                <w:szCs w:val="23"/>
              </w:rPr>
            </w:pPr>
            <w:r>
              <w:rPr>
                <w:sz w:val="23"/>
                <w:szCs w:val="23"/>
              </w:rPr>
              <w:t xml:space="preserve">6 </w:t>
            </w:r>
          </w:p>
        </w:tc>
        <w:tc>
          <w:tcPr>
            <w:tcW w:w="1276" w:type="dxa"/>
          </w:tcPr>
          <w:p w:rsidR="00922BDF" w:rsidRDefault="00922BDF" w:rsidP="00232EB9">
            <w:pPr>
              <w:pStyle w:val="Default"/>
              <w:spacing w:line="276" w:lineRule="auto"/>
              <w:jc w:val="both"/>
              <w:rPr>
                <w:sz w:val="23"/>
                <w:szCs w:val="23"/>
              </w:rPr>
            </w:pPr>
            <w:r>
              <w:rPr>
                <w:sz w:val="23"/>
                <w:szCs w:val="23"/>
              </w:rPr>
              <w:t xml:space="preserve">5 </w:t>
            </w:r>
          </w:p>
        </w:tc>
        <w:tc>
          <w:tcPr>
            <w:tcW w:w="1276" w:type="dxa"/>
          </w:tcPr>
          <w:p w:rsidR="00922BDF" w:rsidRDefault="00922BDF" w:rsidP="00232EB9">
            <w:pPr>
              <w:pStyle w:val="Default"/>
              <w:spacing w:line="276" w:lineRule="auto"/>
              <w:jc w:val="both"/>
              <w:rPr>
                <w:sz w:val="23"/>
                <w:szCs w:val="23"/>
              </w:rPr>
            </w:pPr>
            <w:r>
              <w:rPr>
                <w:sz w:val="23"/>
                <w:szCs w:val="23"/>
              </w:rPr>
              <w:t>4</w:t>
            </w:r>
          </w:p>
        </w:tc>
      </w:tr>
      <w:tr w:rsidR="00922BDF" w:rsidTr="006A29EA">
        <w:trPr>
          <w:trHeight w:val="109"/>
        </w:trPr>
        <w:tc>
          <w:tcPr>
            <w:tcW w:w="2660" w:type="dxa"/>
          </w:tcPr>
          <w:p w:rsidR="00922BDF" w:rsidRDefault="00922BDF" w:rsidP="00232EB9">
            <w:pPr>
              <w:pStyle w:val="Default"/>
              <w:spacing w:line="276" w:lineRule="auto"/>
              <w:jc w:val="both"/>
              <w:rPr>
                <w:sz w:val="23"/>
                <w:szCs w:val="23"/>
              </w:rPr>
            </w:pPr>
            <w:r>
              <w:rPr>
                <w:sz w:val="23"/>
                <w:szCs w:val="23"/>
              </w:rPr>
              <w:t>Уровень заданий</w:t>
            </w:r>
          </w:p>
        </w:tc>
        <w:tc>
          <w:tcPr>
            <w:tcW w:w="1276" w:type="dxa"/>
          </w:tcPr>
          <w:p w:rsidR="00922BDF" w:rsidRDefault="00922BDF" w:rsidP="00232EB9">
            <w:pPr>
              <w:pStyle w:val="Default"/>
              <w:spacing w:line="276" w:lineRule="auto"/>
              <w:jc w:val="both"/>
              <w:rPr>
                <w:sz w:val="23"/>
                <w:szCs w:val="23"/>
              </w:rPr>
            </w:pPr>
            <w:r>
              <w:rPr>
                <w:sz w:val="23"/>
                <w:szCs w:val="23"/>
              </w:rPr>
              <w:t>1,1,1,2,2,2</w:t>
            </w:r>
          </w:p>
        </w:tc>
        <w:tc>
          <w:tcPr>
            <w:tcW w:w="1276" w:type="dxa"/>
          </w:tcPr>
          <w:p w:rsidR="00922BDF" w:rsidRDefault="00D33C87" w:rsidP="00232EB9">
            <w:pPr>
              <w:pStyle w:val="Default"/>
              <w:spacing w:line="276" w:lineRule="auto"/>
              <w:jc w:val="both"/>
              <w:rPr>
                <w:sz w:val="23"/>
                <w:szCs w:val="23"/>
              </w:rPr>
            </w:pPr>
            <w:r>
              <w:rPr>
                <w:sz w:val="23"/>
                <w:szCs w:val="23"/>
              </w:rPr>
              <w:t>2,1,2,2,2,1</w:t>
            </w:r>
          </w:p>
        </w:tc>
        <w:tc>
          <w:tcPr>
            <w:tcW w:w="1276" w:type="dxa"/>
          </w:tcPr>
          <w:p w:rsidR="00922BDF" w:rsidRDefault="00D33C87" w:rsidP="00232EB9">
            <w:pPr>
              <w:pStyle w:val="Default"/>
              <w:spacing w:line="276" w:lineRule="auto"/>
              <w:jc w:val="both"/>
              <w:rPr>
                <w:sz w:val="23"/>
                <w:szCs w:val="23"/>
              </w:rPr>
            </w:pPr>
            <w:r>
              <w:rPr>
                <w:sz w:val="23"/>
                <w:szCs w:val="23"/>
              </w:rPr>
              <w:t>1,2,1,1,2</w:t>
            </w:r>
          </w:p>
        </w:tc>
        <w:tc>
          <w:tcPr>
            <w:tcW w:w="1276" w:type="dxa"/>
          </w:tcPr>
          <w:p w:rsidR="00922BDF" w:rsidRDefault="00D33C87" w:rsidP="00232EB9">
            <w:pPr>
              <w:pStyle w:val="Default"/>
              <w:spacing w:line="276" w:lineRule="auto"/>
              <w:jc w:val="both"/>
              <w:rPr>
                <w:sz w:val="23"/>
                <w:szCs w:val="23"/>
              </w:rPr>
            </w:pPr>
            <w:r>
              <w:rPr>
                <w:sz w:val="23"/>
                <w:szCs w:val="23"/>
              </w:rPr>
              <w:t>2,1,2,1</w:t>
            </w:r>
          </w:p>
        </w:tc>
      </w:tr>
    </w:tbl>
    <w:p w:rsidR="00D10158" w:rsidRDefault="00D10158" w:rsidP="00232EB9">
      <w:pPr>
        <w:spacing w:after="0"/>
        <w:ind w:firstLine="708"/>
        <w:jc w:val="both"/>
        <w:rPr>
          <w:i/>
        </w:rPr>
      </w:pPr>
    </w:p>
    <w:p w:rsidR="0009088F" w:rsidRPr="00A62F7F" w:rsidRDefault="00A62F7F" w:rsidP="00A62F7F">
      <w:pPr>
        <w:shd w:val="clear" w:color="auto" w:fill="FFFFFF"/>
        <w:spacing w:after="0"/>
        <w:ind w:left="360"/>
        <w:jc w:val="center"/>
        <w:rPr>
          <w:rFonts w:eastAsia="Times New Roman" w:cs="Times New Roman"/>
          <w:b/>
          <w:szCs w:val="24"/>
          <w:lang w:eastAsia="ru-RU"/>
        </w:rPr>
      </w:pPr>
      <w:r>
        <w:rPr>
          <w:rFonts w:eastAsia="Times New Roman" w:cs="Times New Roman"/>
          <w:b/>
          <w:szCs w:val="24"/>
          <w:lang w:eastAsia="ru-RU"/>
        </w:rPr>
        <w:t xml:space="preserve">4. </w:t>
      </w:r>
      <w:r w:rsidR="0009088F" w:rsidRPr="00A62F7F">
        <w:rPr>
          <w:rFonts w:eastAsia="Times New Roman" w:cs="Times New Roman"/>
          <w:b/>
          <w:szCs w:val="24"/>
          <w:lang w:eastAsia="ru-RU"/>
        </w:rPr>
        <w:t>Формирования комплектов олимпиадных заданий.</w:t>
      </w:r>
    </w:p>
    <w:p w:rsidR="00EC54D9" w:rsidRPr="00A62F7F" w:rsidRDefault="00EC54D9" w:rsidP="00A62F7F">
      <w:pPr>
        <w:shd w:val="clear" w:color="auto" w:fill="FFFFFF"/>
        <w:spacing w:after="0"/>
        <w:rPr>
          <w:rFonts w:eastAsia="Times New Roman" w:cs="Times New Roman"/>
          <w:b/>
          <w:szCs w:val="24"/>
          <w:lang w:eastAsia="ru-RU"/>
        </w:rPr>
      </w:pPr>
    </w:p>
    <w:p w:rsidR="0009088F" w:rsidRPr="0009088F" w:rsidRDefault="0009088F" w:rsidP="00232EB9">
      <w:pPr>
        <w:autoSpaceDE w:val="0"/>
        <w:autoSpaceDN w:val="0"/>
        <w:adjustRightInd w:val="0"/>
        <w:spacing w:after="0"/>
        <w:ind w:firstLine="709"/>
        <w:contextualSpacing/>
        <w:jc w:val="both"/>
        <w:rPr>
          <w:rFonts w:eastAsia="Times New Roman" w:cs="Times New Roman"/>
          <w:bCs/>
          <w:color w:val="000000"/>
          <w:szCs w:val="24"/>
          <w:lang w:eastAsia="ru-RU"/>
        </w:rPr>
      </w:pPr>
      <w:r w:rsidRPr="0009088F">
        <w:rPr>
          <w:rFonts w:eastAsia="Times New Roman" w:cs="Times New Roman"/>
          <w:bCs/>
          <w:color w:val="000000"/>
          <w:szCs w:val="24"/>
          <w:lang w:eastAsia="ru-RU"/>
        </w:rPr>
        <w:t>В комплект олимпиадных заданий по каждой возрастной группе (классу) входят:</w:t>
      </w:r>
    </w:p>
    <w:p w:rsidR="0009088F" w:rsidRPr="0009088F" w:rsidRDefault="0009088F" w:rsidP="00232EB9">
      <w:pPr>
        <w:autoSpaceDE w:val="0"/>
        <w:autoSpaceDN w:val="0"/>
        <w:adjustRightInd w:val="0"/>
        <w:spacing w:after="0"/>
        <w:contextualSpacing/>
        <w:jc w:val="both"/>
        <w:rPr>
          <w:rFonts w:eastAsia="Times New Roman" w:cs="Times New Roman"/>
          <w:bCs/>
          <w:color w:val="000000"/>
          <w:szCs w:val="24"/>
          <w:lang w:eastAsia="ru-RU"/>
        </w:rPr>
      </w:pPr>
      <w:r w:rsidRPr="0009088F">
        <w:rPr>
          <w:rFonts w:eastAsia="Times New Roman" w:cs="Times New Roman"/>
          <w:bCs/>
          <w:color w:val="000000"/>
          <w:szCs w:val="24"/>
          <w:lang w:eastAsia="ru-RU"/>
        </w:rPr>
        <w:t>- бланк заданий;</w:t>
      </w:r>
    </w:p>
    <w:p w:rsidR="0009088F" w:rsidRPr="0009088F" w:rsidRDefault="0009088F" w:rsidP="00232EB9">
      <w:pPr>
        <w:autoSpaceDE w:val="0"/>
        <w:autoSpaceDN w:val="0"/>
        <w:adjustRightInd w:val="0"/>
        <w:spacing w:after="0"/>
        <w:contextualSpacing/>
        <w:jc w:val="both"/>
        <w:rPr>
          <w:rFonts w:eastAsia="Times New Roman" w:cs="Times New Roman"/>
          <w:bCs/>
          <w:color w:val="000000"/>
          <w:szCs w:val="24"/>
          <w:lang w:eastAsia="ru-RU"/>
        </w:rPr>
      </w:pPr>
      <w:r w:rsidRPr="0009088F">
        <w:rPr>
          <w:rFonts w:eastAsia="Times New Roman" w:cs="Times New Roman"/>
          <w:bCs/>
          <w:color w:val="000000"/>
          <w:szCs w:val="24"/>
          <w:lang w:eastAsia="ru-RU"/>
        </w:rPr>
        <w:lastRenderedPageBreak/>
        <w:t>- бланк ответов;</w:t>
      </w:r>
    </w:p>
    <w:p w:rsidR="0009088F" w:rsidRPr="0009088F" w:rsidRDefault="0009088F" w:rsidP="00232EB9">
      <w:pPr>
        <w:autoSpaceDE w:val="0"/>
        <w:autoSpaceDN w:val="0"/>
        <w:adjustRightInd w:val="0"/>
        <w:spacing w:after="0"/>
        <w:contextualSpacing/>
        <w:jc w:val="both"/>
        <w:rPr>
          <w:rFonts w:eastAsia="Times New Roman" w:cs="Times New Roman"/>
          <w:bCs/>
          <w:color w:val="000000"/>
          <w:szCs w:val="24"/>
          <w:lang w:eastAsia="ru-RU"/>
        </w:rPr>
      </w:pPr>
      <w:r w:rsidRPr="0009088F">
        <w:rPr>
          <w:rFonts w:eastAsia="Times New Roman" w:cs="Times New Roman"/>
          <w:bCs/>
          <w:color w:val="000000"/>
          <w:szCs w:val="24"/>
          <w:lang w:eastAsia="ru-RU"/>
        </w:rPr>
        <w:t>- критерии и методика оценивания выполненных заданий.</w:t>
      </w:r>
    </w:p>
    <w:p w:rsidR="0009088F" w:rsidRPr="0009088F" w:rsidRDefault="0009088F" w:rsidP="00232EB9">
      <w:pPr>
        <w:tabs>
          <w:tab w:val="left" w:pos="0"/>
        </w:tabs>
        <w:autoSpaceDE w:val="0"/>
        <w:autoSpaceDN w:val="0"/>
        <w:adjustRightInd w:val="0"/>
        <w:spacing w:after="0"/>
        <w:ind w:firstLine="709"/>
        <w:jc w:val="both"/>
        <w:rPr>
          <w:rFonts w:eastAsia="Times New Roman" w:cs="Times New Roman"/>
          <w:szCs w:val="24"/>
          <w:lang w:eastAsia="ru-RU"/>
        </w:rPr>
      </w:pPr>
      <w:r w:rsidRPr="0009088F">
        <w:rPr>
          <w:rFonts w:eastAsia="Times New Roman" w:cs="Times New Roman"/>
          <w:szCs w:val="24"/>
          <w:lang w:eastAsia="ru-RU"/>
        </w:rPr>
        <w:t>Рекомендуемые технические параметры оформления материалов:</w:t>
      </w:r>
    </w:p>
    <w:p w:rsidR="0009088F" w:rsidRPr="0009088F" w:rsidRDefault="0009088F" w:rsidP="00232EB9">
      <w:pPr>
        <w:tabs>
          <w:tab w:val="left" w:pos="0"/>
        </w:tabs>
        <w:autoSpaceDE w:val="0"/>
        <w:autoSpaceDN w:val="0"/>
        <w:adjustRightInd w:val="0"/>
        <w:spacing w:after="0"/>
        <w:jc w:val="both"/>
        <w:rPr>
          <w:rFonts w:eastAsia="Times New Roman" w:cs="Times New Roman"/>
          <w:szCs w:val="24"/>
          <w:lang w:eastAsia="ru-RU"/>
        </w:rPr>
      </w:pPr>
      <w:r w:rsidRPr="0009088F">
        <w:rPr>
          <w:rFonts w:eastAsia="Times New Roman" w:cs="Times New Roman"/>
          <w:szCs w:val="24"/>
          <w:lang w:eastAsia="ru-RU"/>
        </w:rPr>
        <w:t>- размер бумаги – А4;</w:t>
      </w:r>
    </w:p>
    <w:p w:rsidR="0009088F" w:rsidRPr="0009088F" w:rsidRDefault="0009088F" w:rsidP="00232EB9">
      <w:pPr>
        <w:tabs>
          <w:tab w:val="left" w:pos="0"/>
        </w:tabs>
        <w:autoSpaceDE w:val="0"/>
        <w:autoSpaceDN w:val="0"/>
        <w:adjustRightInd w:val="0"/>
        <w:spacing w:after="0"/>
        <w:jc w:val="both"/>
        <w:rPr>
          <w:rFonts w:eastAsia="Times New Roman" w:cs="Times New Roman"/>
          <w:szCs w:val="24"/>
          <w:lang w:eastAsia="ru-RU"/>
        </w:rPr>
      </w:pPr>
      <w:r w:rsidRPr="0009088F">
        <w:rPr>
          <w:rFonts w:eastAsia="Times New Roman" w:cs="Times New Roman"/>
          <w:szCs w:val="24"/>
          <w:lang w:eastAsia="ru-RU"/>
        </w:rPr>
        <w:t>- размер полей страниц: правое – 1 см, верхнее и нижнее – 2 см, левое – 3 см;</w:t>
      </w:r>
    </w:p>
    <w:p w:rsidR="0009088F" w:rsidRPr="0009088F" w:rsidRDefault="0009088F" w:rsidP="00232EB9">
      <w:pPr>
        <w:tabs>
          <w:tab w:val="left" w:pos="0"/>
        </w:tabs>
        <w:autoSpaceDE w:val="0"/>
        <w:autoSpaceDN w:val="0"/>
        <w:adjustRightInd w:val="0"/>
        <w:spacing w:after="0"/>
        <w:jc w:val="both"/>
        <w:rPr>
          <w:rFonts w:eastAsia="Times New Roman" w:cs="Times New Roman"/>
          <w:szCs w:val="24"/>
          <w:lang w:eastAsia="ru-RU"/>
        </w:rPr>
      </w:pPr>
      <w:r w:rsidRPr="0009088F">
        <w:rPr>
          <w:rFonts w:eastAsia="Times New Roman" w:cs="Times New Roman"/>
          <w:szCs w:val="24"/>
          <w:lang w:eastAsia="ru-RU"/>
        </w:rPr>
        <w:t>-размер колонтитулов – 1,25 см;</w:t>
      </w:r>
    </w:p>
    <w:p w:rsidR="0009088F" w:rsidRPr="0009088F" w:rsidRDefault="0009088F" w:rsidP="00232EB9">
      <w:pPr>
        <w:tabs>
          <w:tab w:val="left" w:pos="0"/>
        </w:tabs>
        <w:autoSpaceDE w:val="0"/>
        <w:autoSpaceDN w:val="0"/>
        <w:adjustRightInd w:val="0"/>
        <w:spacing w:after="0"/>
        <w:jc w:val="both"/>
        <w:rPr>
          <w:rFonts w:eastAsia="Times New Roman" w:cs="Times New Roman"/>
          <w:szCs w:val="24"/>
          <w:lang w:eastAsia="ru-RU"/>
        </w:rPr>
      </w:pPr>
      <w:r w:rsidRPr="0009088F">
        <w:rPr>
          <w:rFonts w:eastAsia="Times New Roman" w:cs="Times New Roman"/>
          <w:szCs w:val="24"/>
          <w:lang w:eastAsia="ru-RU"/>
        </w:rPr>
        <w:t>-отступ первой строки абзаца – 1,25 см;</w:t>
      </w:r>
    </w:p>
    <w:p w:rsidR="0009088F" w:rsidRPr="0009088F" w:rsidRDefault="0009088F" w:rsidP="00232EB9">
      <w:pPr>
        <w:tabs>
          <w:tab w:val="left" w:pos="0"/>
        </w:tabs>
        <w:autoSpaceDE w:val="0"/>
        <w:autoSpaceDN w:val="0"/>
        <w:adjustRightInd w:val="0"/>
        <w:spacing w:after="0"/>
        <w:jc w:val="both"/>
        <w:rPr>
          <w:rFonts w:eastAsia="Times New Roman" w:cs="Times New Roman"/>
          <w:szCs w:val="24"/>
          <w:lang w:eastAsia="ru-RU"/>
        </w:rPr>
      </w:pPr>
      <w:r w:rsidRPr="0009088F">
        <w:rPr>
          <w:rFonts w:eastAsia="Times New Roman" w:cs="Times New Roman"/>
          <w:szCs w:val="24"/>
          <w:lang w:eastAsia="ru-RU"/>
        </w:rPr>
        <w:t>- размер шрифта – кегль не менее 14 см;</w:t>
      </w:r>
    </w:p>
    <w:p w:rsidR="0009088F" w:rsidRPr="0009088F" w:rsidRDefault="0009088F" w:rsidP="00232EB9">
      <w:pPr>
        <w:tabs>
          <w:tab w:val="left" w:pos="0"/>
        </w:tabs>
        <w:autoSpaceDE w:val="0"/>
        <w:autoSpaceDN w:val="0"/>
        <w:adjustRightInd w:val="0"/>
        <w:spacing w:after="0"/>
        <w:jc w:val="both"/>
        <w:rPr>
          <w:rFonts w:eastAsia="Times New Roman" w:cs="Times New Roman"/>
          <w:szCs w:val="24"/>
          <w:lang w:val="en-US" w:eastAsia="ru-RU"/>
        </w:rPr>
      </w:pPr>
      <w:r w:rsidRPr="0009088F">
        <w:rPr>
          <w:rFonts w:eastAsia="Times New Roman" w:cs="Times New Roman"/>
          <w:szCs w:val="24"/>
          <w:lang w:val="en-US" w:eastAsia="ru-RU"/>
        </w:rPr>
        <w:t xml:space="preserve">- </w:t>
      </w:r>
      <w:proofErr w:type="gramStart"/>
      <w:r w:rsidRPr="0009088F">
        <w:rPr>
          <w:rFonts w:eastAsia="Times New Roman" w:cs="Times New Roman"/>
          <w:szCs w:val="24"/>
          <w:lang w:eastAsia="ru-RU"/>
        </w:rPr>
        <w:t>тип</w:t>
      </w:r>
      <w:proofErr w:type="gramEnd"/>
      <w:r w:rsidRPr="0009088F">
        <w:rPr>
          <w:rFonts w:eastAsia="Times New Roman" w:cs="Times New Roman"/>
          <w:szCs w:val="24"/>
          <w:lang w:val="en-US" w:eastAsia="ru-RU"/>
        </w:rPr>
        <w:t xml:space="preserve"> </w:t>
      </w:r>
      <w:r w:rsidRPr="0009088F">
        <w:rPr>
          <w:rFonts w:eastAsia="Times New Roman" w:cs="Times New Roman"/>
          <w:szCs w:val="24"/>
          <w:lang w:eastAsia="ru-RU"/>
        </w:rPr>
        <w:t>шрифта</w:t>
      </w:r>
      <w:r w:rsidRPr="0009088F">
        <w:rPr>
          <w:rFonts w:eastAsia="Times New Roman" w:cs="Times New Roman"/>
          <w:szCs w:val="24"/>
          <w:lang w:val="en-US" w:eastAsia="ru-RU"/>
        </w:rPr>
        <w:t xml:space="preserve"> – Times New Roman;</w:t>
      </w:r>
    </w:p>
    <w:p w:rsidR="0009088F" w:rsidRPr="0009088F" w:rsidRDefault="0009088F" w:rsidP="00232EB9">
      <w:pPr>
        <w:tabs>
          <w:tab w:val="left" w:pos="0"/>
        </w:tabs>
        <w:autoSpaceDE w:val="0"/>
        <w:autoSpaceDN w:val="0"/>
        <w:adjustRightInd w:val="0"/>
        <w:spacing w:after="0"/>
        <w:jc w:val="both"/>
        <w:rPr>
          <w:rFonts w:eastAsia="Times New Roman" w:cs="Times New Roman"/>
          <w:szCs w:val="24"/>
          <w:lang w:eastAsia="ru-RU"/>
        </w:rPr>
      </w:pPr>
      <w:r w:rsidRPr="0009088F">
        <w:rPr>
          <w:rFonts w:eastAsia="Times New Roman" w:cs="Times New Roman"/>
          <w:szCs w:val="24"/>
          <w:lang w:eastAsia="ru-RU"/>
        </w:rPr>
        <w:t>- выравнивание – по ширине;</w:t>
      </w:r>
    </w:p>
    <w:p w:rsidR="0009088F" w:rsidRPr="0009088F" w:rsidRDefault="0009088F" w:rsidP="00232EB9">
      <w:pPr>
        <w:tabs>
          <w:tab w:val="left" w:pos="0"/>
        </w:tabs>
        <w:autoSpaceDE w:val="0"/>
        <w:autoSpaceDN w:val="0"/>
        <w:adjustRightInd w:val="0"/>
        <w:spacing w:after="0"/>
        <w:ind w:firstLine="709"/>
        <w:jc w:val="both"/>
        <w:rPr>
          <w:rFonts w:eastAsia="Times New Roman" w:cs="Times New Roman"/>
          <w:szCs w:val="24"/>
          <w:lang w:eastAsia="ru-RU"/>
        </w:rPr>
      </w:pPr>
      <w:r w:rsidRPr="0009088F">
        <w:rPr>
          <w:rFonts w:eastAsia="Times New Roman" w:cs="Times New Roman"/>
          <w:szCs w:val="24"/>
          <w:lang w:eastAsia="ru-RU"/>
        </w:rPr>
        <w:t>- нумерация страниц: страницы должны быть пронумерованы арабскими цифрами в центре нижней части листа без точки;</w:t>
      </w:r>
    </w:p>
    <w:p w:rsidR="0009088F" w:rsidRPr="0009088F" w:rsidRDefault="0009088F" w:rsidP="00232EB9">
      <w:pPr>
        <w:tabs>
          <w:tab w:val="left" w:pos="0"/>
        </w:tabs>
        <w:autoSpaceDE w:val="0"/>
        <w:autoSpaceDN w:val="0"/>
        <w:adjustRightInd w:val="0"/>
        <w:spacing w:after="0"/>
        <w:ind w:firstLine="709"/>
        <w:jc w:val="both"/>
        <w:rPr>
          <w:rFonts w:eastAsia="Times New Roman" w:cs="Times New Roman"/>
          <w:szCs w:val="24"/>
          <w:lang w:eastAsia="ru-RU"/>
        </w:rPr>
      </w:pPr>
      <w:r w:rsidRPr="0009088F">
        <w:rPr>
          <w:rFonts w:eastAsia="Times New Roman" w:cs="Times New Roman"/>
          <w:szCs w:val="24"/>
          <w:lang w:eastAsia="ru-RU"/>
        </w:rPr>
        <w:t>- титульный лист должен быть включен в общую нумерацию, но страница на нем не ставится;</w:t>
      </w:r>
    </w:p>
    <w:p w:rsidR="0009088F" w:rsidRPr="0009088F" w:rsidRDefault="0009088F" w:rsidP="00232EB9">
      <w:pPr>
        <w:tabs>
          <w:tab w:val="left" w:pos="0"/>
        </w:tabs>
        <w:autoSpaceDE w:val="0"/>
        <w:autoSpaceDN w:val="0"/>
        <w:adjustRightInd w:val="0"/>
        <w:spacing w:after="0"/>
        <w:ind w:firstLine="709"/>
        <w:jc w:val="both"/>
        <w:rPr>
          <w:rFonts w:eastAsia="Times New Roman" w:cs="Times New Roman"/>
          <w:szCs w:val="24"/>
          <w:lang w:eastAsia="ru-RU"/>
        </w:rPr>
      </w:pPr>
      <w:r w:rsidRPr="0009088F">
        <w:rPr>
          <w:rFonts w:eastAsia="Times New Roman" w:cs="Times New Roman"/>
          <w:szCs w:val="24"/>
          <w:lang w:eastAsia="ru-RU"/>
        </w:rPr>
        <w:t>- рисунки и изображения должны быть хорошего разрешения и в цвете, если данное условие является принципиальным и необходимым для выполнения заданий;</w:t>
      </w:r>
    </w:p>
    <w:p w:rsidR="0009088F" w:rsidRPr="0009088F" w:rsidRDefault="0009088F" w:rsidP="00232EB9">
      <w:pPr>
        <w:tabs>
          <w:tab w:val="left" w:pos="0"/>
        </w:tabs>
        <w:autoSpaceDE w:val="0"/>
        <w:autoSpaceDN w:val="0"/>
        <w:adjustRightInd w:val="0"/>
        <w:spacing w:after="0"/>
        <w:ind w:firstLine="709"/>
        <w:jc w:val="both"/>
        <w:rPr>
          <w:rFonts w:eastAsia="Times New Roman" w:cs="Times New Roman"/>
          <w:szCs w:val="24"/>
          <w:lang w:eastAsia="ru-RU"/>
        </w:rPr>
      </w:pPr>
      <w:r w:rsidRPr="0009088F">
        <w:rPr>
          <w:rFonts w:eastAsia="Times New Roman" w:cs="Times New Roman"/>
          <w:szCs w:val="24"/>
          <w:lang w:eastAsia="ru-RU"/>
        </w:rPr>
        <w:t>- таблицы и схемы должны быть четко обозначены, сгруппированы и рационально размещены относительно параметров страницы.</w:t>
      </w:r>
    </w:p>
    <w:p w:rsidR="0009088F" w:rsidRPr="0009088F" w:rsidRDefault="0009088F" w:rsidP="00232EB9">
      <w:pPr>
        <w:tabs>
          <w:tab w:val="left" w:pos="0"/>
        </w:tabs>
        <w:autoSpaceDE w:val="0"/>
        <w:autoSpaceDN w:val="0"/>
        <w:adjustRightInd w:val="0"/>
        <w:spacing w:after="0"/>
        <w:ind w:firstLine="709"/>
        <w:jc w:val="both"/>
        <w:rPr>
          <w:rFonts w:eastAsia="Times New Roman" w:cs="Times New Roman"/>
          <w:szCs w:val="24"/>
          <w:lang w:eastAsia="ru-RU"/>
        </w:rPr>
      </w:pPr>
      <w:r w:rsidRPr="0009088F">
        <w:rPr>
          <w:rFonts w:eastAsia="Times New Roman" w:cs="Times New Roman"/>
          <w:szCs w:val="24"/>
          <w:lang w:eastAsia="ru-RU"/>
        </w:rPr>
        <w:t>Бланки ответов не должны содержать сведений, которые могут раскрыть содержание заданий.</w:t>
      </w:r>
    </w:p>
    <w:p w:rsidR="0009088F" w:rsidRPr="0009088F" w:rsidRDefault="0009088F" w:rsidP="00232EB9">
      <w:pPr>
        <w:tabs>
          <w:tab w:val="left" w:pos="0"/>
        </w:tabs>
        <w:autoSpaceDE w:val="0"/>
        <w:autoSpaceDN w:val="0"/>
        <w:adjustRightInd w:val="0"/>
        <w:spacing w:after="0"/>
        <w:ind w:firstLine="709"/>
        <w:jc w:val="both"/>
        <w:rPr>
          <w:rFonts w:eastAsia="Times New Roman" w:cs="Times New Roman"/>
          <w:szCs w:val="24"/>
          <w:lang w:eastAsia="ru-RU"/>
        </w:rPr>
      </w:pPr>
      <w:r w:rsidRPr="0009088F">
        <w:rPr>
          <w:rFonts w:eastAsia="Times New Roman" w:cs="Times New Roman"/>
          <w:szCs w:val="24"/>
          <w:lang w:eastAsia="ru-RU"/>
        </w:rPr>
        <w:t>При разработке бланков ответов необходимо учитывать следующее:</w:t>
      </w:r>
    </w:p>
    <w:p w:rsidR="0009088F" w:rsidRPr="0009088F" w:rsidRDefault="0009088F" w:rsidP="00232EB9">
      <w:pPr>
        <w:tabs>
          <w:tab w:val="left" w:pos="0"/>
        </w:tabs>
        <w:autoSpaceDE w:val="0"/>
        <w:autoSpaceDN w:val="0"/>
        <w:adjustRightInd w:val="0"/>
        <w:spacing w:after="0"/>
        <w:ind w:firstLine="709"/>
        <w:jc w:val="both"/>
        <w:rPr>
          <w:rFonts w:eastAsia="Times New Roman" w:cs="Times New Roman"/>
          <w:szCs w:val="24"/>
          <w:lang w:eastAsia="ru-RU"/>
        </w:rPr>
      </w:pPr>
      <w:r w:rsidRPr="0009088F">
        <w:rPr>
          <w:rFonts w:eastAsia="Times New Roman" w:cs="Times New Roman"/>
          <w:szCs w:val="24"/>
          <w:lang w:eastAsia="ru-RU"/>
        </w:rPr>
        <w:t>- первый лист бланка ответов – титульный. На титульном листе должны содержаться следующая информация: указание этапа олимпиады; текущий учебный год; поле, отведенное под шифр/код участника; строки для заполнения данных участниками (Ф.И.О., класс, наименование образовательной организации);</w:t>
      </w:r>
    </w:p>
    <w:p w:rsidR="0009088F" w:rsidRDefault="0009088F" w:rsidP="00232EB9">
      <w:pPr>
        <w:tabs>
          <w:tab w:val="left" w:pos="0"/>
        </w:tabs>
        <w:autoSpaceDE w:val="0"/>
        <w:autoSpaceDN w:val="0"/>
        <w:adjustRightInd w:val="0"/>
        <w:spacing w:after="0"/>
        <w:ind w:firstLine="709"/>
        <w:jc w:val="both"/>
        <w:rPr>
          <w:rFonts w:eastAsia="Times New Roman" w:cs="Times New Roman"/>
          <w:szCs w:val="24"/>
          <w:lang w:eastAsia="ru-RU"/>
        </w:rPr>
      </w:pPr>
      <w:r w:rsidRPr="0009088F">
        <w:rPr>
          <w:rFonts w:eastAsia="Times New Roman" w:cs="Times New Roman"/>
          <w:szCs w:val="24"/>
          <w:lang w:eastAsia="ru-RU"/>
        </w:rPr>
        <w:t>- второй и последующий листы содержат поле, отведенное под шифр/код участника; указание номера задания; поле для выполнения задания участником (разлинованный лист, таблица, схема, рисунок, и т.д.); максимальный балл, который может получить участник за его выполнение; поле для выставления фактически набранных баллов; поле для подписи членов жюри.</w:t>
      </w:r>
    </w:p>
    <w:p w:rsidR="00C02D40" w:rsidRPr="0009088F" w:rsidRDefault="00C02D40" w:rsidP="00232EB9">
      <w:pPr>
        <w:tabs>
          <w:tab w:val="left" w:pos="0"/>
        </w:tabs>
        <w:autoSpaceDE w:val="0"/>
        <w:autoSpaceDN w:val="0"/>
        <w:adjustRightInd w:val="0"/>
        <w:spacing w:after="0"/>
        <w:ind w:firstLine="709"/>
        <w:jc w:val="both"/>
        <w:rPr>
          <w:rFonts w:eastAsia="Times New Roman" w:cs="Times New Roman"/>
          <w:szCs w:val="24"/>
          <w:lang w:eastAsia="ru-RU"/>
        </w:rPr>
      </w:pPr>
    </w:p>
    <w:p w:rsidR="00F3067E" w:rsidRPr="00A62F7F" w:rsidRDefault="00A62F7F" w:rsidP="00A62F7F">
      <w:pPr>
        <w:shd w:val="clear" w:color="auto" w:fill="FFFFFF"/>
        <w:spacing w:after="0"/>
        <w:ind w:left="360"/>
        <w:jc w:val="center"/>
        <w:rPr>
          <w:rFonts w:eastAsia="Times New Roman" w:cs="Times New Roman"/>
          <w:b/>
          <w:szCs w:val="24"/>
          <w:lang w:eastAsia="ru-RU"/>
        </w:rPr>
      </w:pPr>
      <w:r>
        <w:rPr>
          <w:rFonts w:eastAsia="Times New Roman" w:cs="Times New Roman"/>
          <w:b/>
          <w:szCs w:val="24"/>
          <w:lang w:eastAsia="ru-RU"/>
        </w:rPr>
        <w:t xml:space="preserve">5. </w:t>
      </w:r>
      <w:r w:rsidR="00F3067E" w:rsidRPr="00A62F7F">
        <w:rPr>
          <w:rFonts w:eastAsia="Times New Roman" w:cs="Times New Roman"/>
          <w:b/>
          <w:szCs w:val="24"/>
          <w:lang w:eastAsia="ru-RU"/>
        </w:rPr>
        <w:t>Описание необходимого материально-технического обеспечения для выполнения олимпиадных заданий.</w:t>
      </w:r>
    </w:p>
    <w:p w:rsidR="00C02D40" w:rsidRDefault="00C02D40" w:rsidP="00232EB9">
      <w:pPr>
        <w:spacing w:after="0"/>
        <w:ind w:firstLine="708"/>
        <w:jc w:val="both"/>
        <w:rPr>
          <w:sz w:val="23"/>
          <w:szCs w:val="23"/>
        </w:rPr>
      </w:pPr>
      <w:r>
        <w:rPr>
          <w:sz w:val="23"/>
          <w:szCs w:val="23"/>
        </w:rPr>
        <w:t xml:space="preserve">Для проведения муниципального этапа организатор должен предоставить аудитории в достаточном количестве – каждый участник олимпиады должен выполнять задание за отдельным столом. </w:t>
      </w:r>
      <w:r w:rsidRPr="00412A33">
        <w:rPr>
          <w:sz w:val="23"/>
          <w:szCs w:val="23"/>
        </w:rPr>
        <w:t>Каждому участнику олимпиады должны быть предоставлены листы формата A4для выполнения олимпиадных заданий. Участники могут использовать свои письменные принадлежности (включая циркуль, транспортир, линейку и т. п.) и непрограммируемый̆ инженерный калькулятор</w:t>
      </w:r>
      <w:r>
        <w:rPr>
          <w:sz w:val="23"/>
          <w:szCs w:val="23"/>
        </w:rPr>
        <w:t>, а также листы со справочной информацией, разрешенной к использованию на олимпиаде.</w:t>
      </w:r>
      <w:r w:rsidRPr="00412A33">
        <w:rPr>
          <w:sz w:val="23"/>
          <w:szCs w:val="23"/>
        </w:rPr>
        <w:t xml:space="preserve"> В случае проведения этапа с использованием информационно-коммуникационных технологий участникам должен быть предоставлен доступ к онлайн-платформе, на которой проводится этап.</w:t>
      </w:r>
    </w:p>
    <w:p w:rsidR="00C02D40" w:rsidRDefault="00C02D40" w:rsidP="00232EB9">
      <w:pPr>
        <w:spacing w:after="0"/>
        <w:jc w:val="both"/>
        <w:rPr>
          <w:sz w:val="23"/>
          <w:szCs w:val="23"/>
        </w:rPr>
      </w:pPr>
      <w:r>
        <w:rPr>
          <w:sz w:val="23"/>
          <w:szCs w:val="23"/>
        </w:rPr>
        <w:lastRenderedPageBreak/>
        <w:t xml:space="preserve">В каждой аудитории должны быть также </w:t>
      </w:r>
      <w:r w:rsidRPr="004D0751">
        <w:rPr>
          <w:sz w:val="23"/>
          <w:szCs w:val="23"/>
        </w:rPr>
        <w:t>несколько запасных ручек чёрного цвета</w:t>
      </w:r>
      <w:r>
        <w:rPr>
          <w:sz w:val="23"/>
          <w:szCs w:val="23"/>
        </w:rPr>
        <w:t xml:space="preserve">. </w:t>
      </w:r>
      <w:r w:rsidRPr="00412A33">
        <w:rPr>
          <w:sz w:val="23"/>
          <w:szCs w:val="23"/>
        </w:rPr>
        <w:t>Использование</w:t>
      </w:r>
      <w:r>
        <w:rPr>
          <w:sz w:val="23"/>
          <w:szCs w:val="23"/>
        </w:rPr>
        <w:t xml:space="preserve"> </w:t>
      </w:r>
      <w:r w:rsidRPr="00412A33">
        <w:rPr>
          <w:sz w:val="23"/>
          <w:szCs w:val="23"/>
        </w:rPr>
        <w:t>любых средств связи на олимпиаде категорически запрещается.</w:t>
      </w:r>
    </w:p>
    <w:p w:rsidR="00F363B8" w:rsidRDefault="00F363B8" w:rsidP="00232EB9">
      <w:pPr>
        <w:spacing w:after="0"/>
        <w:jc w:val="both"/>
      </w:pPr>
    </w:p>
    <w:p w:rsidR="00C02D40" w:rsidRPr="00232EB9" w:rsidRDefault="00A62F7F" w:rsidP="00232EB9">
      <w:pPr>
        <w:spacing w:after="0"/>
        <w:ind w:left="720"/>
        <w:jc w:val="center"/>
        <w:rPr>
          <w:b/>
        </w:rPr>
      </w:pPr>
      <w:r>
        <w:rPr>
          <w:b/>
        </w:rPr>
        <w:t>6</w:t>
      </w:r>
      <w:r w:rsidR="00232EB9">
        <w:rPr>
          <w:b/>
        </w:rPr>
        <w:t xml:space="preserve">. </w:t>
      </w:r>
      <w:r w:rsidR="00C02D40" w:rsidRPr="00232EB9">
        <w:rPr>
          <w:b/>
        </w:rPr>
        <w:t>Критерии и методики оценивания выполненных олимпиадных заданий</w:t>
      </w:r>
    </w:p>
    <w:p w:rsidR="00922BDF" w:rsidRPr="00710BB8" w:rsidRDefault="00922BDF" w:rsidP="00232EB9">
      <w:pPr>
        <w:spacing w:after="0"/>
        <w:ind w:firstLine="708"/>
        <w:jc w:val="both"/>
        <w:rPr>
          <w:sz w:val="23"/>
          <w:szCs w:val="23"/>
        </w:rPr>
      </w:pPr>
      <w:r w:rsidRPr="00710BB8">
        <w:rPr>
          <w:sz w:val="23"/>
          <w:szCs w:val="23"/>
        </w:rPr>
        <w:t xml:space="preserve">Система и методика оценивания олимпиадных заданий должна позволять </w:t>
      </w:r>
      <w:r w:rsidR="00BC7396" w:rsidRPr="00710BB8">
        <w:rPr>
          <w:sz w:val="23"/>
          <w:szCs w:val="23"/>
        </w:rPr>
        <w:t>объективно выявить</w:t>
      </w:r>
      <w:r w:rsidRPr="00710BB8">
        <w:rPr>
          <w:sz w:val="23"/>
          <w:szCs w:val="23"/>
        </w:rPr>
        <w:t xml:space="preserve"> реальный уровень подготовки участников </w:t>
      </w:r>
      <w:r w:rsidR="00BC7396" w:rsidRPr="00710BB8">
        <w:rPr>
          <w:sz w:val="23"/>
          <w:szCs w:val="23"/>
        </w:rPr>
        <w:t>олимпиады. С</w:t>
      </w:r>
      <w:r w:rsidRPr="00710BB8">
        <w:rPr>
          <w:sz w:val="23"/>
          <w:szCs w:val="23"/>
        </w:rPr>
        <w:t xml:space="preserve"> учетом этого, при разработке методики оценивания олимпиадных </w:t>
      </w:r>
      <w:r w:rsidR="00BC7396" w:rsidRPr="00710BB8">
        <w:rPr>
          <w:sz w:val="23"/>
          <w:szCs w:val="23"/>
        </w:rPr>
        <w:t>заданий предметно</w:t>
      </w:r>
      <w:r w:rsidRPr="00710BB8">
        <w:rPr>
          <w:sz w:val="23"/>
          <w:szCs w:val="23"/>
        </w:rPr>
        <w:t>-методическим комиссиям рекомендуется:</w:t>
      </w:r>
    </w:p>
    <w:p w:rsidR="00922BDF" w:rsidRPr="00D05CAC" w:rsidRDefault="00922BDF" w:rsidP="00232EB9">
      <w:pPr>
        <w:pStyle w:val="a8"/>
        <w:numPr>
          <w:ilvl w:val="0"/>
          <w:numId w:val="5"/>
        </w:numPr>
        <w:spacing w:after="0"/>
        <w:jc w:val="both"/>
        <w:rPr>
          <w:sz w:val="23"/>
          <w:szCs w:val="23"/>
        </w:rPr>
      </w:pPr>
      <w:r w:rsidRPr="00D05CAC">
        <w:rPr>
          <w:sz w:val="23"/>
          <w:szCs w:val="23"/>
        </w:rPr>
        <w:t xml:space="preserve"> по всем заданиям начисление баллов производить целыми, а не дробными числами;</w:t>
      </w:r>
    </w:p>
    <w:p w:rsidR="00922BDF" w:rsidRPr="00D05CAC" w:rsidRDefault="00922BDF" w:rsidP="00232EB9">
      <w:pPr>
        <w:pStyle w:val="a8"/>
        <w:numPr>
          <w:ilvl w:val="0"/>
          <w:numId w:val="5"/>
        </w:numPr>
        <w:spacing w:after="0"/>
        <w:jc w:val="both"/>
        <w:rPr>
          <w:sz w:val="23"/>
          <w:szCs w:val="23"/>
        </w:rPr>
      </w:pPr>
      <w:r w:rsidRPr="00D05CAC">
        <w:rPr>
          <w:sz w:val="23"/>
          <w:szCs w:val="23"/>
        </w:rPr>
        <w:t xml:space="preserve"> размер максимальных баллов за задания установить одинаковым, либо меняющимся в зависимости от уровня сложности задания, за задания одного уровня сложности начислять одинаковый максимальный балл;</w:t>
      </w:r>
    </w:p>
    <w:p w:rsidR="00922BDF" w:rsidRPr="00710BB8" w:rsidRDefault="00922BDF" w:rsidP="00232EB9">
      <w:pPr>
        <w:spacing w:after="0"/>
        <w:ind w:firstLine="708"/>
        <w:jc w:val="both"/>
        <w:rPr>
          <w:sz w:val="23"/>
          <w:szCs w:val="23"/>
        </w:rPr>
      </w:pPr>
      <w:r w:rsidRPr="00710BB8">
        <w:rPr>
          <w:sz w:val="23"/>
          <w:szCs w:val="23"/>
        </w:rPr>
        <w:t>Ниже представлена примерная схема оценивания решений по 8-балльной системе:</w:t>
      </w:r>
    </w:p>
    <w:p w:rsidR="00922BDF" w:rsidRPr="00710BB8" w:rsidRDefault="00922BDF" w:rsidP="00232EB9">
      <w:pPr>
        <w:spacing w:after="0"/>
        <w:ind w:firstLine="708"/>
        <w:jc w:val="both"/>
        <w:rPr>
          <w:sz w:val="23"/>
          <w:szCs w:val="23"/>
        </w:rPr>
      </w:pPr>
      <w:r w:rsidRPr="00710BB8">
        <w:rPr>
          <w:sz w:val="23"/>
          <w:szCs w:val="23"/>
        </w:rPr>
        <w:t xml:space="preserve">0 баллов: решение отсутствует, либо абсолютно некорректно, либо в нем </w:t>
      </w:r>
      <w:r w:rsidR="00BC7396" w:rsidRPr="00710BB8">
        <w:rPr>
          <w:sz w:val="23"/>
          <w:szCs w:val="23"/>
        </w:rPr>
        <w:t>допущена грубая</w:t>
      </w:r>
      <w:r w:rsidRPr="00710BB8">
        <w:rPr>
          <w:sz w:val="23"/>
          <w:szCs w:val="23"/>
        </w:rPr>
        <w:t xml:space="preserve"> астрономическая или физическая ошибка;</w:t>
      </w:r>
    </w:p>
    <w:p w:rsidR="00922BDF" w:rsidRPr="00710BB8" w:rsidRDefault="00922BDF" w:rsidP="00232EB9">
      <w:pPr>
        <w:spacing w:after="0"/>
        <w:ind w:firstLine="708"/>
        <w:jc w:val="both"/>
        <w:rPr>
          <w:sz w:val="23"/>
          <w:szCs w:val="23"/>
        </w:rPr>
      </w:pPr>
      <w:r w:rsidRPr="00710BB8">
        <w:rPr>
          <w:sz w:val="23"/>
          <w:szCs w:val="23"/>
        </w:rPr>
        <w:t>1 балл: правильно угадан бинарный ответ («да-нет») без обоснования;</w:t>
      </w:r>
    </w:p>
    <w:p w:rsidR="00922BDF" w:rsidRPr="00710BB8" w:rsidRDefault="00922BDF" w:rsidP="00232EB9">
      <w:pPr>
        <w:spacing w:after="0"/>
        <w:ind w:firstLine="708"/>
        <w:jc w:val="both"/>
        <w:rPr>
          <w:sz w:val="23"/>
          <w:szCs w:val="23"/>
        </w:rPr>
      </w:pPr>
      <w:r w:rsidRPr="00710BB8">
        <w:rPr>
          <w:sz w:val="23"/>
          <w:szCs w:val="23"/>
        </w:rPr>
        <w:t>1-2 балла: попытка решения не принесла существенных продвижений, однако</w:t>
      </w:r>
    </w:p>
    <w:p w:rsidR="00922BDF" w:rsidRPr="00710BB8" w:rsidRDefault="00922BDF" w:rsidP="00232EB9">
      <w:pPr>
        <w:spacing w:after="0"/>
        <w:ind w:firstLine="708"/>
        <w:jc w:val="both"/>
        <w:rPr>
          <w:sz w:val="23"/>
          <w:szCs w:val="23"/>
        </w:rPr>
      </w:pPr>
      <w:r w:rsidRPr="00710BB8">
        <w:rPr>
          <w:sz w:val="23"/>
          <w:szCs w:val="23"/>
        </w:rPr>
        <w:t xml:space="preserve">приведены содержательные астрономические или физические соображения, которые </w:t>
      </w:r>
      <w:r w:rsidR="00BC7396" w:rsidRPr="00710BB8">
        <w:rPr>
          <w:sz w:val="23"/>
          <w:szCs w:val="23"/>
        </w:rPr>
        <w:t>можно использовать</w:t>
      </w:r>
      <w:r w:rsidRPr="00710BB8">
        <w:rPr>
          <w:sz w:val="23"/>
          <w:szCs w:val="23"/>
        </w:rPr>
        <w:t xml:space="preserve"> при решении данного задания;</w:t>
      </w:r>
    </w:p>
    <w:p w:rsidR="00922BDF" w:rsidRPr="00710BB8" w:rsidRDefault="00922BDF" w:rsidP="00232EB9">
      <w:pPr>
        <w:spacing w:after="0"/>
        <w:ind w:firstLine="708"/>
        <w:jc w:val="both"/>
        <w:rPr>
          <w:sz w:val="23"/>
          <w:szCs w:val="23"/>
        </w:rPr>
      </w:pPr>
      <w:r w:rsidRPr="00710BB8">
        <w:rPr>
          <w:sz w:val="23"/>
          <w:szCs w:val="23"/>
        </w:rPr>
        <w:t>2-3 балла: правильно угадан сложный ответ без обоснования или с неверным</w:t>
      </w:r>
    </w:p>
    <w:p w:rsidR="00922BDF" w:rsidRPr="00710BB8" w:rsidRDefault="00922BDF" w:rsidP="00232EB9">
      <w:pPr>
        <w:spacing w:after="0"/>
        <w:ind w:firstLine="708"/>
        <w:jc w:val="both"/>
        <w:rPr>
          <w:sz w:val="23"/>
          <w:szCs w:val="23"/>
        </w:rPr>
      </w:pPr>
      <w:r w:rsidRPr="00710BB8">
        <w:rPr>
          <w:sz w:val="23"/>
          <w:szCs w:val="23"/>
        </w:rPr>
        <w:t>обоснованием;</w:t>
      </w:r>
    </w:p>
    <w:p w:rsidR="00922BDF" w:rsidRPr="00710BB8" w:rsidRDefault="00922BDF" w:rsidP="00232EB9">
      <w:pPr>
        <w:spacing w:after="0"/>
        <w:ind w:firstLine="708"/>
        <w:jc w:val="both"/>
        <w:rPr>
          <w:sz w:val="23"/>
          <w:szCs w:val="23"/>
        </w:rPr>
      </w:pPr>
      <w:r w:rsidRPr="00710BB8">
        <w:rPr>
          <w:sz w:val="23"/>
          <w:szCs w:val="23"/>
        </w:rPr>
        <w:t>3-6 баллов: задание частично решено;</w:t>
      </w:r>
    </w:p>
    <w:p w:rsidR="00922BDF" w:rsidRPr="00710BB8" w:rsidRDefault="00922BDF" w:rsidP="00232EB9">
      <w:pPr>
        <w:spacing w:after="0"/>
        <w:ind w:firstLine="708"/>
        <w:jc w:val="both"/>
        <w:rPr>
          <w:sz w:val="23"/>
          <w:szCs w:val="23"/>
        </w:rPr>
      </w:pPr>
      <w:r w:rsidRPr="00710BB8">
        <w:rPr>
          <w:sz w:val="23"/>
          <w:szCs w:val="23"/>
        </w:rPr>
        <w:t>5-7 баллов: задание решено полностью с некоторыми недочетами;</w:t>
      </w:r>
    </w:p>
    <w:p w:rsidR="00922BDF" w:rsidRPr="00710BB8" w:rsidRDefault="00922BDF" w:rsidP="00232EB9">
      <w:pPr>
        <w:spacing w:after="0"/>
        <w:ind w:firstLine="708"/>
        <w:jc w:val="both"/>
        <w:rPr>
          <w:sz w:val="23"/>
          <w:szCs w:val="23"/>
        </w:rPr>
      </w:pPr>
      <w:r w:rsidRPr="00710BB8">
        <w:rPr>
          <w:sz w:val="23"/>
          <w:szCs w:val="23"/>
        </w:rPr>
        <w:t>8 баллов: задание решено полностью.</w:t>
      </w:r>
    </w:p>
    <w:p w:rsidR="00922BDF" w:rsidRPr="00710BB8" w:rsidRDefault="00922BDF" w:rsidP="00232EB9">
      <w:pPr>
        <w:spacing w:after="0"/>
        <w:ind w:firstLine="708"/>
        <w:jc w:val="both"/>
        <w:rPr>
          <w:sz w:val="23"/>
          <w:szCs w:val="23"/>
        </w:rPr>
      </w:pPr>
      <w:r w:rsidRPr="00710BB8">
        <w:rPr>
          <w:sz w:val="23"/>
          <w:szCs w:val="23"/>
        </w:rPr>
        <w:t xml:space="preserve">Выставление премиальных баллов сверх максимальной оценки за задание </w:t>
      </w:r>
      <w:r w:rsidR="00BC7396" w:rsidRPr="00710BB8">
        <w:rPr>
          <w:sz w:val="23"/>
          <w:szCs w:val="23"/>
        </w:rPr>
        <w:t>не допускается</w:t>
      </w:r>
      <w:r w:rsidRPr="00710BB8">
        <w:rPr>
          <w:sz w:val="23"/>
          <w:szCs w:val="23"/>
        </w:rPr>
        <w:t>.</w:t>
      </w:r>
    </w:p>
    <w:p w:rsidR="00922BDF" w:rsidRPr="00710BB8" w:rsidRDefault="00922BDF" w:rsidP="00232EB9">
      <w:pPr>
        <w:spacing w:after="0"/>
        <w:ind w:firstLine="708"/>
        <w:jc w:val="both"/>
        <w:rPr>
          <w:sz w:val="23"/>
          <w:szCs w:val="23"/>
        </w:rPr>
      </w:pPr>
      <w:r w:rsidRPr="00710BB8">
        <w:rPr>
          <w:sz w:val="23"/>
          <w:szCs w:val="23"/>
        </w:rPr>
        <w:t xml:space="preserve">В тестовых заданиях, эффективных при проведении олимпиады с </w:t>
      </w:r>
      <w:r w:rsidR="00BC7396" w:rsidRPr="00710BB8">
        <w:rPr>
          <w:sz w:val="23"/>
          <w:szCs w:val="23"/>
        </w:rPr>
        <w:t>использованием информационно</w:t>
      </w:r>
      <w:r w:rsidRPr="00710BB8">
        <w:rPr>
          <w:sz w:val="23"/>
          <w:szCs w:val="23"/>
        </w:rPr>
        <w:t xml:space="preserve">-коммуникационных технологий, оценка определяется формально на </w:t>
      </w:r>
      <w:r w:rsidR="00BC7396" w:rsidRPr="00710BB8">
        <w:rPr>
          <w:sz w:val="23"/>
          <w:szCs w:val="23"/>
        </w:rPr>
        <w:t>основе ответа</w:t>
      </w:r>
      <w:r w:rsidRPr="00710BB8">
        <w:rPr>
          <w:sz w:val="23"/>
          <w:szCs w:val="23"/>
        </w:rPr>
        <w:t xml:space="preserve"> участника по алгоритму, задаваемому для каждого задания.</w:t>
      </w:r>
    </w:p>
    <w:p w:rsidR="00922BDF" w:rsidRPr="00710BB8" w:rsidRDefault="00922BDF" w:rsidP="00232EB9">
      <w:pPr>
        <w:spacing w:after="0"/>
        <w:ind w:firstLine="708"/>
        <w:jc w:val="both"/>
        <w:rPr>
          <w:sz w:val="23"/>
          <w:szCs w:val="23"/>
        </w:rPr>
      </w:pPr>
      <w:r w:rsidRPr="00710BB8">
        <w:rPr>
          <w:sz w:val="23"/>
          <w:szCs w:val="23"/>
        </w:rPr>
        <w:t>Оценка выполнения участником любого задания не может быть отрицательной.</w:t>
      </w:r>
    </w:p>
    <w:p w:rsidR="00922BDF" w:rsidRPr="00710BB8" w:rsidRDefault="00922BDF" w:rsidP="00232EB9">
      <w:pPr>
        <w:spacing w:after="0"/>
        <w:ind w:firstLine="708"/>
        <w:jc w:val="both"/>
        <w:rPr>
          <w:sz w:val="23"/>
          <w:szCs w:val="23"/>
        </w:rPr>
      </w:pPr>
      <w:r w:rsidRPr="00710BB8">
        <w:rPr>
          <w:sz w:val="23"/>
          <w:szCs w:val="23"/>
        </w:rPr>
        <w:t>Минимальная оценка, выставляемая за выполнение отдельно взятого задания, – 0 баллов.</w:t>
      </w:r>
    </w:p>
    <w:p w:rsidR="00922BDF" w:rsidRDefault="00922BDF" w:rsidP="00232EB9">
      <w:pPr>
        <w:spacing w:after="0"/>
        <w:ind w:firstLine="708"/>
        <w:jc w:val="both"/>
        <w:rPr>
          <w:sz w:val="23"/>
          <w:szCs w:val="23"/>
        </w:rPr>
      </w:pPr>
      <w:r w:rsidRPr="00710BB8">
        <w:rPr>
          <w:sz w:val="23"/>
          <w:szCs w:val="23"/>
        </w:rPr>
        <w:t>Итоговая оценка за выполнение заданий определяется путём сложения суммы баллов,</w:t>
      </w:r>
      <w:r w:rsidR="00D70D18">
        <w:rPr>
          <w:sz w:val="23"/>
          <w:szCs w:val="23"/>
        </w:rPr>
        <w:t xml:space="preserve"> </w:t>
      </w:r>
      <w:r w:rsidRPr="00710BB8">
        <w:rPr>
          <w:sz w:val="23"/>
          <w:szCs w:val="23"/>
        </w:rPr>
        <w:t xml:space="preserve">набранных участником за выполнение заданий с последующим приведением к 100-балльнойсистеме (максимальная оценка по итогам выполнения заданий 100 баллов, например, </w:t>
      </w:r>
      <w:r w:rsidR="00BC7396" w:rsidRPr="00710BB8">
        <w:rPr>
          <w:sz w:val="23"/>
          <w:szCs w:val="23"/>
        </w:rPr>
        <w:t>оценка за</w:t>
      </w:r>
      <w:r w:rsidRPr="00710BB8">
        <w:rPr>
          <w:sz w:val="23"/>
          <w:szCs w:val="23"/>
        </w:rPr>
        <w:t xml:space="preserve"> этап не более 50 баллов, тогда оценка умножается на 2, 50 × 2 = 100). В случае </w:t>
      </w:r>
      <w:r w:rsidR="00BC7396" w:rsidRPr="00710BB8">
        <w:rPr>
          <w:sz w:val="23"/>
          <w:szCs w:val="23"/>
        </w:rPr>
        <w:t>дробного итогового</w:t>
      </w:r>
      <w:r w:rsidRPr="00710BB8">
        <w:rPr>
          <w:sz w:val="23"/>
          <w:szCs w:val="23"/>
        </w:rPr>
        <w:t xml:space="preserve"> результата он округляется до сотых.</w:t>
      </w:r>
      <w:r w:rsidR="00D70D18">
        <w:rPr>
          <w:sz w:val="23"/>
          <w:szCs w:val="23"/>
        </w:rPr>
        <w:t xml:space="preserve"> </w:t>
      </w:r>
    </w:p>
    <w:p w:rsidR="00D70D18" w:rsidRPr="00D70D18" w:rsidRDefault="00D70D18" w:rsidP="00232EB9">
      <w:pPr>
        <w:spacing w:after="0"/>
        <w:ind w:firstLine="708"/>
        <w:jc w:val="both"/>
        <w:rPr>
          <w:sz w:val="23"/>
          <w:szCs w:val="23"/>
        </w:rPr>
      </w:pPr>
      <w:r w:rsidRPr="00D70D18">
        <w:rPr>
          <w:sz w:val="23"/>
          <w:szCs w:val="23"/>
        </w:rPr>
        <w:t xml:space="preserve">Решение каждого задания оценивается в соответствии с рекомендациями, разработанными предметно-методической комиссией. Альтернативные способы решения, не учтенные составителями заданий, также оцениваются в полной мере при условии их корректности. Во многих заданиях этапы решения можно выполнять в произвольном порядке; это не влияет на оценку за выполнение каждого этапа и за задание в целом. При частичном выполнении задания оценка зависит от степени и правильности выполнения каждого этапа решения, при этом частичное выполнение этапа оценивается пропорциональной частью баллов за этот этап. При проверке решения необходимо отмечать степень выполнения его этапов и выставленные за каждый этап количества баллов. Если тот или иной этап решения можно выполнить отдельно от остальных, он оценивается независимо. Если ошибка, сделанная на предыдущих этапах, не нарушает логику выполнения последующего и не </w:t>
      </w:r>
      <w:r w:rsidRPr="00D70D18">
        <w:rPr>
          <w:sz w:val="23"/>
          <w:szCs w:val="23"/>
        </w:rPr>
        <w:lastRenderedPageBreak/>
        <w:t>приводит к абсурдным результатам, то последующий этап при условии правильного выполнения оценивается полностью.</w:t>
      </w:r>
    </w:p>
    <w:p w:rsidR="00D70D18" w:rsidRPr="00D70D18" w:rsidRDefault="00D70D18" w:rsidP="00232EB9">
      <w:pPr>
        <w:spacing w:after="0"/>
        <w:ind w:firstLine="708"/>
        <w:jc w:val="both"/>
        <w:rPr>
          <w:sz w:val="23"/>
          <w:szCs w:val="23"/>
        </w:rPr>
      </w:pPr>
      <w:r w:rsidRPr="00D70D18">
        <w:rPr>
          <w:sz w:val="23"/>
          <w:szCs w:val="23"/>
        </w:rPr>
        <w:t>Жюри не учитывает решения или части решений заданий, изложенные в черновике, даже при наличии ссылки на черновик в чистовом решении. Об этом необходимо отдельно предупредить участников перед началом олимпиады.</w:t>
      </w:r>
    </w:p>
    <w:p w:rsidR="00D70D18" w:rsidRPr="00D70D18" w:rsidRDefault="00D70D18" w:rsidP="00232EB9">
      <w:pPr>
        <w:spacing w:after="0"/>
        <w:ind w:firstLine="708"/>
        <w:jc w:val="both"/>
        <w:rPr>
          <w:sz w:val="23"/>
          <w:szCs w:val="23"/>
        </w:rPr>
      </w:pPr>
      <w:r w:rsidRPr="00D70D18">
        <w:rPr>
          <w:sz w:val="23"/>
          <w:szCs w:val="23"/>
        </w:rPr>
        <w:t>Жюри должно придерживаться принципа соразмерности: так, если в решении допущена грубая астрономическая или физическая ошибка с абсурдным выводом (например, скорость больше скорости света, масса звезды, существенно меньшая реальной массы Земли т. д.), все решение оценивается в 0 баллов, тогда как незначительная математическая ошибка должна снижать итоговую оценку не более, чем на 2 балла.</w:t>
      </w:r>
    </w:p>
    <w:p w:rsidR="000D7264" w:rsidRDefault="000D7264" w:rsidP="00232EB9">
      <w:pPr>
        <w:pStyle w:val="Default"/>
        <w:spacing w:line="276" w:lineRule="auto"/>
        <w:ind w:firstLine="708"/>
        <w:jc w:val="both"/>
        <w:rPr>
          <w:sz w:val="23"/>
          <w:szCs w:val="23"/>
        </w:rPr>
      </w:pPr>
      <w:r>
        <w:rPr>
          <w:sz w:val="23"/>
          <w:szCs w:val="23"/>
        </w:rPr>
        <w:t xml:space="preserve">В каждой возрастной параллели может быть несколько победителей, а доля победителей и призеров среди всех участников может быть любой, вплоть до 100%, если все участники этапа достаточно успешно справились с заданиями. </w:t>
      </w:r>
    </w:p>
    <w:p w:rsidR="000D7264" w:rsidRDefault="000D7264" w:rsidP="00232EB9">
      <w:pPr>
        <w:pStyle w:val="Default"/>
        <w:spacing w:line="276" w:lineRule="auto"/>
        <w:ind w:firstLine="708"/>
        <w:jc w:val="both"/>
        <w:rPr>
          <w:sz w:val="23"/>
          <w:szCs w:val="23"/>
        </w:rPr>
      </w:pPr>
      <w:r>
        <w:rPr>
          <w:b/>
          <w:bCs/>
          <w:i/>
          <w:iCs/>
          <w:sz w:val="23"/>
          <w:szCs w:val="23"/>
        </w:rPr>
        <w:t xml:space="preserve">Не рекомендуется </w:t>
      </w:r>
      <w:r>
        <w:rPr>
          <w:sz w:val="23"/>
          <w:szCs w:val="23"/>
        </w:rPr>
        <w:t xml:space="preserve">присуждать разный статус (победитель/призер или призер/участник) участникам одной возрастной параллели с незначительной разницей в баллах. </w:t>
      </w:r>
    </w:p>
    <w:p w:rsidR="000D7264" w:rsidRDefault="000D7264" w:rsidP="00232EB9">
      <w:pPr>
        <w:pStyle w:val="Default"/>
        <w:spacing w:line="276" w:lineRule="auto"/>
        <w:ind w:firstLine="708"/>
        <w:jc w:val="both"/>
        <w:rPr>
          <w:sz w:val="23"/>
          <w:szCs w:val="23"/>
        </w:rPr>
      </w:pPr>
      <w:r>
        <w:rPr>
          <w:b/>
          <w:bCs/>
          <w:i/>
          <w:iCs/>
          <w:sz w:val="23"/>
          <w:szCs w:val="23"/>
        </w:rPr>
        <w:t xml:space="preserve">Категорически запрещается </w:t>
      </w:r>
      <w:r>
        <w:rPr>
          <w:sz w:val="23"/>
          <w:szCs w:val="23"/>
        </w:rPr>
        <w:t xml:space="preserve">присуждать разный статус участникам одной возрастной параллели с одинаковым числом набранных баллов. </w:t>
      </w:r>
    </w:p>
    <w:p w:rsidR="000D7264" w:rsidRDefault="000D7264" w:rsidP="00232EB9">
      <w:pPr>
        <w:spacing w:after="0"/>
        <w:jc w:val="both"/>
      </w:pPr>
      <w:r>
        <w:rPr>
          <w:sz w:val="23"/>
          <w:szCs w:val="23"/>
        </w:rPr>
        <w:t>После подведения итогов информация о результатах тура доводится до сведения участников.</w:t>
      </w:r>
    </w:p>
    <w:p w:rsidR="000D7264" w:rsidRDefault="000D7264" w:rsidP="00232EB9">
      <w:pPr>
        <w:spacing w:after="0"/>
        <w:ind w:firstLine="708"/>
        <w:jc w:val="both"/>
        <w:rPr>
          <w:sz w:val="23"/>
          <w:szCs w:val="23"/>
        </w:rPr>
      </w:pPr>
      <w:r>
        <w:rPr>
          <w:b/>
          <w:bCs/>
          <w:i/>
          <w:iCs/>
          <w:sz w:val="23"/>
          <w:szCs w:val="23"/>
        </w:rPr>
        <w:t xml:space="preserve">Категорически запрещается </w:t>
      </w:r>
      <w:r>
        <w:rPr>
          <w:sz w:val="23"/>
          <w:szCs w:val="23"/>
        </w:rPr>
        <w:t xml:space="preserve">допуск к участию в муниципальном этапе только победителей или только победителей и призеров школьного этапа. </w:t>
      </w:r>
    </w:p>
    <w:p w:rsidR="000D7264" w:rsidRDefault="000D7264" w:rsidP="00232EB9">
      <w:pPr>
        <w:spacing w:after="0"/>
        <w:ind w:firstLine="708"/>
        <w:jc w:val="both"/>
        <w:rPr>
          <w:sz w:val="23"/>
          <w:szCs w:val="23"/>
        </w:rPr>
      </w:pPr>
      <w:r>
        <w:rPr>
          <w:b/>
          <w:bCs/>
          <w:i/>
          <w:iCs/>
          <w:sz w:val="23"/>
          <w:szCs w:val="23"/>
        </w:rPr>
        <w:t xml:space="preserve">Категорически запрещается </w:t>
      </w:r>
      <w:r>
        <w:rPr>
          <w:sz w:val="23"/>
          <w:szCs w:val="23"/>
        </w:rPr>
        <w:t>введение на муниципальном этапе квот, ограничивающих численность участников от одного образовательного учреждения</w:t>
      </w:r>
      <w:r w:rsidR="00DF5A60">
        <w:rPr>
          <w:sz w:val="23"/>
          <w:szCs w:val="23"/>
        </w:rPr>
        <w:t>.</w:t>
      </w:r>
    </w:p>
    <w:p w:rsidR="00232EB9" w:rsidRDefault="00232EB9" w:rsidP="00232EB9">
      <w:pPr>
        <w:spacing w:after="0"/>
        <w:ind w:firstLine="708"/>
        <w:jc w:val="both"/>
        <w:rPr>
          <w:sz w:val="23"/>
          <w:szCs w:val="23"/>
        </w:rPr>
      </w:pPr>
    </w:p>
    <w:p w:rsidR="00C02D40" w:rsidRPr="00232EB9" w:rsidRDefault="00A62F7F" w:rsidP="00232EB9">
      <w:pPr>
        <w:shd w:val="clear" w:color="auto" w:fill="FFFFFF"/>
        <w:spacing w:after="0"/>
        <w:ind w:left="720"/>
        <w:jc w:val="center"/>
        <w:rPr>
          <w:rFonts w:eastAsia="Times New Roman" w:cs="Times New Roman"/>
          <w:b/>
          <w:szCs w:val="24"/>
          <w:lang w:eastAsia="ru-RU"/>
        </w:rPr>
      </w:pPr>
      <w:r>
        <w:rPr>
          <w:rFonts w:eastAsia="Times New Roman" w:cs="Times New Roman"/>
          <w:b/>
          <w:szCs w:val="24"/>
          <w:lang w:eastAsia="ru-RU"/>
        </w:rPr>
        <w:t>7</w:t>
      </w:r>
      <w:r w:rsidR="00232EB9">
        <w:rPr>
          <w:rFonts w:eastAsia="Times New Roman" w:cs="Times New Roman"/>
          <w:b/>
          <w:szCs w:val="24"/>
          <w:lang w:eastAsia="ru-RU"/>
        </w:rPr>
        <w:t xml:space="preserve">. </w:t>
      </w:r>
      <w:r w:rsidR="00C02D40" w:rsidRPr="00232EB9">
        <w:rPr>
          <w:rFonts w:eastAsia="Times New Roman" w:cs="Times New Roman"/>
          <w:b/>
          <w:szCs w:val="24"/>
          <w:lang w:eastAsia="ru-RU"/>
        </w:rPr>
        <w:t>Процедура регистрации участников олимпиады.</w:t>
      </w:r>
    </w:p>
    <w:p w:rsidR="00C02D40" w:rsidRPr="00C02D40" w:rsidRDefault="00C02D40" w:rsidP="00232EB9">
      <w:pPr>
        <w:pStyle w:val="a8"/>
        <w:shd w:val="clear" w:color="auto" w:fill="FFFFFF"/>
        <w:spacing w:after="0"/>
        <w:ind w:left="1080"/>
        <w:rPr>
          <w:rFonts w:eastAsia="Times New Roman" w:cs="Times New Roman"/>
          <w:b/>
          <w:szCs w:val="24"/>
          <w:lang w:eastAsia="ru-RU"/>
        </w:rPr>
      </w:pPr>
    </w:p>
    <w:p w:rsidR="00C02D40" w:rsidRPr="00C02D40" w:rsidRDefault="00C02D40" w:rsidP="00232EB9">
      <w:pPr>
        <w:shd w:val="clear" w:color="auto" w:fill="FFFFFF"/>
        <w:spacing w:after="0"/>
        <w:ind w:firstLine="709"/>
        <w:jc w:val="both"/>
        <w:rPr>
          <w:rFonts w:eastAsia="Times New Roman" w:cs="Times New Roman"/>
          <w:szCs w:val="24"/>
          <w:lang w:eastAsia="ru-RU"/>
        </w:rPr>
      </w:pPr>
      <w:r w:rsidRPr="00C02D40">
        <w:rPr>
          <w:rFonts w:eastAsia="Times New Roman" w:cs="Times New Roman"/>
          <w:szCs w:val="24"/>
          <w:lang w:eastAsia="ru-RU"/>
        </w:rPr>
        <w:t xml:space="preserve">Все участники муниципального этапа Олимпиады проходят процедуру регистрации. </w:t>
      </w:r>
    </w:p>
    <w:p w:rsidR="00C02D40" w:rsidRPr="00C02D40" w:rsidRDefault="00C02D40" w:rsidP="00232EB9">
      <w:pPr>
        <w:shd w:val="clear" w:color="auto" w:fill="FFFFFF"/>
        <w:spacing w:after="0"/>
        <w:ind w:firstLine="709"/>
        <w:jc w:val="both"/>
        <w:rPr>
          <w:rFonts w:eastAsia="Times New Roman" w:cs="Times New Roman"/>
          <w:szCs w:val="24"/>
          <w:lang w:eastAsia="ru-RU"/>
        </w:rPr>
      </w:pPr>
      <w:r w:rsidRPr="00C02D40">
        <w:rPr>
          <w:rFonts w:eastAsia="Times New Roman" w:cs="Times New Roman"/>
          <w:szCs w:val="24"/>
          <w:lang w:eastAsia="ru-RU"/>
        </w:rPr>
        <w:t>При регистрации представители оргкомитета проверяют правомочность участия прибывших обучающихся в Олимпиаде и достоверность имеющейся в распоряжении оргкомитета информации о них. Форму регистрационного листа разрабатывает оргкомитет муниципального этапа Олимпиады.</w:t>
      </w:r>
    </w:p>
    <w:p w:rsidR="00C02D40" w:rsidRPr="00C02D40" w:rsidRDefault="00C02D40" w:rsidP="00232EB9">
      <w:pPr>
        <w:shd w:val="clear" w:color="auto" w:fill="FFFFFF"/>
        <w:spacing w:after="0"/>
        <w:ind w:firstLine="709"/>
        <w:jc w:val="both"/>
        <w:rPr>
          <w:rFonts w:eastAsia="Times New Roman" w:cs="Times New Roman"/>
          <w:szCs w:val="24"/>
          <w:lang w:eastAsia="ru-RU"/>
        </w:rPr>
      </w:pPr>
      <w:r w:rsidRPr="00C02D40">
        <w:rPr>
          <w:rFonts w:eastAsia="Times New Roman" w:cs="Times New Roman"/>
          <w:szCs w:val="24"/>
          <w:lang w:eastAsia="ru-RU"/>
        </w:rPr>
        <w:t>Перечень документов, необходимых для регистрации участников:</w:t>
      </w:r>
    </w:p>
    <w:p w:rsidR="00C02D40" w:rsidRPr="00C02D40" w:rsidRDefault="00C02D40" w:rsidP="00232EB9">
      <w:pPr>
        <w:shd w:val="clear" w:color="auto" w:fill="FFFFFF"/>
        <w:spacing w:after="0"/>
        <w:ind w:firstLine="709"/>
        <w:jc w:val="both"/>
        <w:rPr>
          <w:rFonts w:eastAsia="Times New Roman" w:cs="Times New Roman"/>
          <w:szCs w:val="24"/>
          <w:lang w:eastAsia="ru-RU"/>
        </w:rPr>
      </w:pPr>
      <w:r w:rsidRPr="00C02D40">
        <w:rPr>
          <w:rFonts w:eastAsia="Times New Roman" w:cs="Times New Roman"/>
          <w:szCs w:val="24"/>
          <w:lang w:eastAsia="ru-RU"/>
        </w:rPr>
        <w:t>- документы, удостоверяющие личность участника;</w:t>
      </w:r>
    </w:p>
    <w:p w:rsidR="00C02D40" w:rsidRPr="00C02D40" w:rsidRDefault="00C02D40" w:rsidP="00232EB9">
      <w:pPr>
        <w:shd w:val="clear" w:color="auto" w:fill="FFFFFF"/>
        <w:spacing w:after="0"/>
        <w:ind w:firstLine="709"/>
        <w:jc w:val="both"/>
        <w:rPr>
          <w:rFonts w:eastAsia="Times New Roman" w:cs="Times New Roman"/>
          <w:szCs w:val="24"/>
          <w:lang w:eastAsia="ru-RU"/>
        </w:rPr>
      </w:pPr>
      <w:r w:rsidRPr="00C02D40">
        <w:rPr>
          <w:rFonts w:eastAsia="Times New Roman" w:cs="Times New Roman"/>
          <w:szCs w:val="24"/>
          <w:lang w:eastAsia="ru-RU"/>
        </w:rPr>
        <w:t>- копия приказа образовательной организации о направлении участника на муниципальный этап Олимпиады и назначении сопровождающего лица.</w:t>
      </w:r>
    </w:p>
    <w:p w:rsidR="00C02D40" w:rsidRDefault="00C02D40" w:rsidP="00232EB9">
      <w:pPr>
        <w:shd w:val="clear" w:color="auto" w:fill="FFFFFF"/>
        <w:spacing w:after="0"/>
        <w:ind w:firstLine="709"/>
        <w:jc w:val="both"/>
        <w:rPr>
          <w:rFonts w:eastAsia="Times New Roman" w:cs="Times New Roman"/>
          <w:szCs w:val="24"/>
          <w:lang w:eastAsia="ru-RU"/>
        </w:rPr>
      </w:pPr>
      <w:r w:rsidRPr="00C02D40">
        <w:rPr>
          <w:rFonts w:eastAsia="Times New Roman" w:cs="Times New Roman"/>
          <w:szCs w:val="24"/>
          <w:lang w:eastAsia="ru-RU"/>
        </w:rPr>
        <w:t>Регистрация (учет) участников осуществляется организационным комитетом Олимпиады. Списки передаются в жюри.</w:t>
      </w:r>
    </w:p>
    <w:p w:rsidR="00C02D40" w:rsidRPr="00C02D40" w:rsidRDefault="00C02D40" w:rsidP="00232EB9">
      <w:pPr>
        <w:shd w:val="clear" w:color="auto" w:fill="FFFFFF"/>
        <w:spacing w:after="0"/>
        <w:ind w:firstLine="709"/>
        <w:jc w:val="both"/>
        <w:rPr>
          <w:rFonts w:eastAsia="Times New Roman" w:cs="Times New Roman"/>
          <w:szCs w:val="24"/>
          <w:lang w:eastAsia="ru-RU"/>
        </w:rPr>
      </w:pPr>
    </w:p>
    <w:p w:rsidR="00C02D40" w:rsidRDefault="00A62F7F" w:rsidP="00232EB9">
      <w:pPr>
        <w:shd w:val="clear" w:color="auto" w:fill="FFFFFF"/>
        <w:spacing w:after="0"/>
        <w:ind w:left="720"/>
        <w:jc w:val="center"/>
        <w:rPr>
          <w:rFonts w:eastAsia="Times New Roman" w:cs="Times New Roman"/>
          <w:b/>
          <w:szCs w:val="24"/>
          <w:lang w:eastAsia="ru-RU"/>
        </w:rPr>
      </w:pPr>
      <w:r>
        <w:rPr>
          <w:rFonts w:eastAsia="Times New Roman" w:cs="Times New Roman"/>
          <w:b/>
          <w:szCs w:val="24"/>
          <w:lang w:eastAsia="ru-RU"/>
        </w:rPr>
        <w:t>8</w:t>
      </w:r>
      <w:r w:rsidR="00232EB9">
        <w:rPr>
          <w:rFonts w:eastAsia="Times New Roman" w:cs="Times New Roman"/>
          <w:b/>
          <w:szCs w:val="24"/>
          <w:lang w:eastAsia="ru-RU"/>
        </w:rPr>
        <w:t xml:space="preserve">. </w:t>
      </w:r>
      <w:r w:rsidR="00C02D40" w:rsidRPr="00C02D40">
        <w:rPr>
          <w:rFonts w:eastAsia="Times New Roman" w:cs="Times New Roman"/>
          <w:b/>
          <w:szCs w:val="24"/>
          <w:lang w:eastAsia="ru-RU"/>
        </w:rPr>
        <w:t>Показ олимпиадных работ.</w:t>
      </w:r>
    </w:p>
    <w:p w:rsidR="00C02D40" w:rsidRPr="00C02D40" w:rsidRDefault="00C02D40" w:rsidP="00232EB9">
      <w:pPr>
        <w:shd w:val="clear" w:color="auto" w:fill="FFFFFF"/>
        <w:spacing w:after="0"/>
        <w:ind w:left="1080"/>
        <w:rPr>
          <w:rFonts w:eastAsia="Times New Roman" w:cs="Times New Roman"/>
          <w:b/>
          <w:szCs w:val="24"/>
          <w:lang w:eastAsia="ru-RU"/>
        </w:rPr>
      </w:pPr>
    </w:p>
    <w:p w:rsidR="00C02D40" w:rsidRPr="00C02D40" w:rsidRDefault="00C02D40" w:rsidP="00232EB9">
      <w:pPr>
        <w:shd w:val="clear" w:color="auto" w:fill="FFFFFF"/>
        <w:spacing w:after="0"/>
        <w:ind w:firstLine="709"/>
        <w:jc w:val="both"/>
        <w:rPr>
          <w:rFonts w:eastAsia="Times New Roman" w:cs="Times New Roman"/>
          <w:szCs w:val="24"/>
          <w:lang w:eastAsia="ru-RU"/>
        </w:rPr>
      </w:pPr>
      <w:r w:rsidRPr="00C02D40">
        <w:rPr>
          <w:rFonts w:eastAsia="Times New Roman" w:cs="Times New Roman"/>
          <w:szCs w:val="24"/>
          <w:lang w:eastAsia="ru-RU"/>
        </w:rPr>
        <w:t>Каждый участник олимпиады может посмотреть свою работу, убедиться в объективности проверки, ознакомиться с критериями оценивания и задать вопросы членам жюри, ответственным за показ работ.</w:t>
      </w:r>
    </w:p>
    <w:p w:rsidR="00C02D40" w:rsidRPr="00C02D40" w:rsidRDefault="00C02D40" w:rsidP="00232EB9">
      <w:pPr>
        <w:shd w:val="clear" w:color="auto" w:fill="FFFFFF"/>
        <w:spacing w:after="0"/>
        <w:ind w:firstLine="709"/>
        <w:jc w:val="both"/>
        <w:rPr>
          <w:rFonts w:eastAsia="Times New Roman" w:cs="Times New Roman"/>
          <w:szCs w:val="24"/>
          <w:lang w:eastAsia="ru-RU"/>
        </w:rPr>
      </w:pPr>
      <w:r w:rsidRPr="00C02D40">
        <w:rPr>
          <w:rFonts w:eastAsia="Times New Roman" w:cs="Times New Roman"/>
          <w:szCs w:val="24"/>
          <w:lang w:eastAsia="ru-RU"/>
        </w:rPr>
        <w:lastRenderedPageBreak/>
        <w:t>В аудитории, где осуществляется о правильных решениях олимпиадных заданий по соответствующему общеобразовательному предмету, критериях и методике оценивания выполненных олимпиадных работ, и типичных ошибках, которые были допущены участниками при выполнении олимпиадных заданий работ, могут присутствовать участники олимпиады. Родители и педагоги не допускаются.</w:t>
      </w:r>
    </w:p>
    <w:p w:rsidR="00C02D40" w:rsidRPr="00C02D40" w:rsidRDefault="00C02D40" w:rsidP="00232EB9">
      <w:pPr>
        <w:shd w:val="clear" w:color="auto" w:fill="FFFFFF"/>
        <w:spacing w:after="0"/>
        <w:ind w:firstLine="709"/>
        <w:jc w:val="both"/>
        <w:rPr>
          <w:rFonts w:eastAsia="Times New Roman" w:cs="Times New Roman"/>
          <w:szCs w:val="24"/>
          <w:lang w:eastAsia="ru-RU"/>
        </w:rPr>
      </w:pPr>
      <w:r w:rsidRPr="00C02D40">
        <w:rPr>
          <w:rFonts w:eastAsia="Times New Roman" w:cs="Times New Roman"/>
          <w:szCs w:val="24"/>
          <w:lang w:eastAsia="ru-RU"/>
        </w:rPr>
        <w:t>Во время показа олимпиадных работ участники олимпиады размещаются по одному за партой.</w:t>
      </w:r>
    </w:p>
    <w:p w:rsidR="00C02D40" w:rsidRPr="00C02D40" w:rsidRDefault="00C02D40" w:rsidP="00232EB9">
      <w:pPr>
        <w:shd w:val="clear" w:color="auto" w:fill="FFFFFF"/>
        <w:spacing w:after="0"/>
        <w:ind w:firstLine="709"/>
        <w:jc w:val="both"/>
        <w:rPr>
          <w:rFonts w:eastAsia="Times New Roman" w:cs="Times New Roman"/>
          <w:szCs w:val="24"/>
          <w:lang w:eastAsia="ru-RU"/>
        </w:rPr>
      </w:pPr>
      <w:r w:rsidRPr="00C02D40">
        <w:rPr>
          <w:rFonts w:eastAsia="Times New Roman" w:cs="Times New Roman"/>
          <w:szCs w:val="24"/>
          <w:lang w:eastAsia="ru-RU"/>
        </w:rPr>
        <w:t>В аудитории, где осуществляется показ работ, могут присутствовать не более 5 участников олимпиады.</w:t>
      </w:r>
    </w:p>
    <w:p w:rsidR="00C02D40" w:rsidRPr="00C02D40" w:rsidRDefault="00C02D40" w:rsidP="00232EB9">
      <w:pPr>
        <w:shd w:val="clear" w:color="auto" w:fill="FFFFFF"/>
        <w:spacing w:after="0"/>
        <w:ind w:firstLine="709"/>
        <w:jc w:val="both"/>
        <w:rPr>
          <w:rFonts w:eastAsia="Times New Roman" w:cs="Times New Roman"/>
          <w:szCs w:val="24"/>
          <w:lang w:eastAsia="ru-RU"/>
        </w:rPr>
      </w:pPr>
      <w:r w:rsidRPr="00C02D40">
        <w:rPr>
          <w:rFonts w:eastAsia="Times New Roman" w:cs="Times New Roman"/>
          <w:szCs w:val="24"/>
          <w:lang w:eastAsia="ru-RU"/>
        </w:rPr>
        <w:t>Олимпиадная работа выдается для просмотра на основании письменного заявления участника членом жюри, проводившим разбор заданий, и просматривается в его присутствии.</w:t>
      </w:r>
    </w:p>
    <w:p w:rsidR="00C02D40" w:rsidRPr="00C02D40" w:rsidRDefault="00C02D40" w:rsidP="00232EB9">
      <w:pPr>
        <w:shd w:val="clear" w:color="auto" w:fill="FFFFFF"/>
        <w:spacing w:after="0"/>
        <w:ind w:firstLine="709"/>
        <w:jc w:val="both"/>
        <w:rPr>
          <w:rFonts w:eastAsia="Times New Roman" w:cs="Times New Roman"/>
          <w:szCs w:val="24"/>
          <w:lang w:eastAsia="ru-RU"/>
        </w:rPr>
      </w:pPr>
      <w:r w:rsidRPr="00C02D40">
        <w:rPr>
          <w:rFonts w:eastAsia="Times New Roman" w:cs="Times New Roman"/>
          <w:szCs w:val="24"/>
          <w:lang w:eastAsia="ru-RU"/>
        </w:rPr>
        <w:t>Работы запрещено выносить из аудитории, где проводится показ работ, при показе запрещено иметь ручки, карандаши.</w:t>
      </w:r>
    </w:p>
    <w:p w:rsidR="00C02D40" w:rsidRPr="00C02D40" w:rsidRDefault="00C02D40" w:rsidP="00232EB9">
      <w:pPr>
        <w:shd w:val="clear" w:color="auto" w:fill="FFFFFF"/>
        <w:spacing w:after="0"/>
        <w:ind w:firstLine="709"/>
        <w:jc w:val="both"/>
        <w:rPr>
          <w:rFonts w:eastAsia="Times New Roman" w:cs="Times New Roman"/>
          <w:szCs w:val="24"/>
          <w:lang w:eastAsia="ru-RU"/>
        </w:rPr>
      </w:pPr>
      <w:r w:rsidRPr="00C02D40">
        <w:rPr>
          <w:rFonts w:eastAsia="Times New Roman" w:cs="Times New Roman"/>
          <w:szCs w:val="24"/>
          <w:lang w:eastAsia="ru-RU"/>
        </w:rPr>
        <w:t>Во время показа работы участнику олимпиады запрещается производить в ней какие-либо записи.</w:t>
      </w:r>
    </w:p>
    <w:p w:rsidR="00C02D40" w:rsidRPr="00C02D40" w:rsidRDefault="00C02D40" w:rsidP="00232EB9">
      <w:pPr>
        <w:shd w:val="clear" w:color="auto" w:fill="FFFFFF"/>
        <w:spacing w:after="0"/>
        <w:ind w:firstLine="709"/>
        <w:jc w:val="both"/>
        <w:rPr>
          <w:rFonts w:eastAsia="Times New Roman" w:cs="Times New Roman"/>
          <w:szCs w:val="24"/>
          <w:lang w:eastAsia="ru-RU"/>
        </w:rPr>
      </w:pPr>
      <w:r w:rsidRPr="00C02D40">
        <w:rPr>
          <w:rFonts w:eastAsia="Times New Roman" w:cs="Times New Roman"/>
          <w:szCs w:val="24"/>
          <w:lang w:eastAsia="ru-RU"/>
        </w:rPr>
        <w:t>Во время показа работы запрещается пользоваться средствами связи, выполнять фото – видеосъемку олимпиадных работ.</w:t>
      </w:r>
    </w:p>
    <w:p w:rsidR="00C02D40" w:rsidRDefault="00C02D40" w:rsidP="00232EB9">
      <w:pPr>
        <w:shd w:val="clear" w:color="auto" w:fill="FFFFFF"/>
        <w:spacing w:after="0"/>
        <w:ind w:firstLine="709"/>
        <w:jc w:val="both"/>
        <w:rPr>
          <w:rFonts w:eastAsia="Times New Roman" w:cs="Times New Roman"/>
          <w:szCs w:val="24"/>
          <w:lang w:eastAsia="ru-RU"/>
        </w:rPr>
      </w:pPr>
      <w:r w:rsidRPr="00C02D40">
        <w:rPr>
          <w:rFonts w:eastAsia="Times New Roman" w:cs="Times New Roman"/>
          <w:szCs w:val="24"/>
          <w:lang w:eastAsia="ru-RU"/>
        </w:rPr>
        <w:t>После показа работы участник олимпиады имеет право подать апелляцию о несогласии с выставленными баллами.</w:t>
      </w:r>
    </w:p>
    <w:p w:rsidR="00C02D40" w:rsidRPr="00C02D40" w:rsidRDefault="00C02D40" w:rsidP="00232EB9">
      <w:pPr>
        <w:shd w:val="clear" w:color="auto" w:fill="FFFFFF"/>
        <w:spacing w:after="0"/>
        <w:ind w:firstLine="709"/>
        <w:jc w:val="both"/>
        <w:rPr>
          <w:rFonts w:eastAsia="Times New Roman" w:cs="Times New Roman"/>
          <w:szCs w:val="24"/>
          <w:lang w:eastAsia="ru-RU"/>
        </w:rPr>
      </w:pPr>
    </w:p>
    <w:p w:rsidR="00C02D40" w:rsidRDefault="00A62F7F" w:rsidP="00232EB9">
      <w:pPr>
        <w:shd w:val="clear" w:color="auto" w:fill="FFFFFF"/>
        <w:spacing w:after="0"/>
        <w:ind w:left="720"/>
        <w:jc w:val="center"/>
        <w:rPr>
          <w:rFonts w:eastAsia="Times New Roman" w:cs="Times New Roman"/>
          <w:b/>
          <w:szCs w:val="24"/>
          <w:lang w:eastAsia="ru-RU"/>
        </w:rPr>
      </w:pPr>
      <w:r>
        <w:rPr>
          <w:rFonts w:eastAsia="Times New Roman" w:cs="Times New Roman"/>
          <w:b/>
          <w:szCs w:val="24"/>
          <w:lang w:eastAsia="ru-RU"/>
        </w:rPr>
        <w:t>9</w:t>
      </w:r>
      <w:r w:rsidR="00232EB9">
        <w:rPr>
          <w:rFonts w:eastAsia="Times New Roman" w:cs="Times New Roman"/>
          <w:b/>
          <w:szCs w:val="24"/>
          <w:lang w:eastAsia="ru-RU"/>
        </w:rPr>
        <w:t xml:space="preserve">. </w:t>
      </w:r>
      <w:r w:rsidR="00C02D40" w:rsidRPr="00C02D40">
        <w:rPr>
          <w:rFonts w:eastAsia="Times New Roman" w:cs="Times New Roman"/>
          <w:b/>
          <w:szCs w:val="24"/>
          <w:lang w:eastAsia="ru-RU"/>
        </w:rPr>
        <w:t>Рассмотрение апелляций участников олимпиады.</w:t>
      </w:r>
    </w:p>
    <w:p w:rsidR="00C02D40" w:rsidRPr="00C02D40" w:rsidRDefault="00C02D40" w:rsidP="00232EB9">
      <w:pPr>
        <w:shd w:val="clear" w:color="auto" w:fill="FFFFFF"/>
        <w:spacing w:after="0"/>
        <w:ind w:left="1080"/>
        <w:rPr>
          <w:rFonts w:eastAsia="Times New Roman" w:cs="Times New Roman"/>
          <w:b/>
          <w:szCs w:val="24"/>
          <w:lang w:eastAsia="ru-RU"/>
        </w:rPr>
      </w:pPr>
    </w:p>
    <w:p w:rsidR="00C02D40" w:rsidRPr="00C02D40" w:rsidRDefault="00C02D40" w:rsidP="00232EB9">
      <w:pPr>
        <w:spacing w:after="0"/>
        <w:ind w:firstLine="709"/>
        <w:jc w:val="both"/>
        <w:rPr>
          <w:rFonts w:eastAsia="Times New Roman" w:cs="Times New Roman"/>
          <w:szCs w:val="24"/>
          <w:lang w:eastAsia="ru-RU"/>
        </w:rPr>
      </w:pPr>
      <w:r w:rsidRPr="00C02D40">
        <w:rPr>
          <w:rFonts w:eastAsia="Times New Roman" w:cs="Times New Roman"/>
          <w:szCs w:val="24"/>
          <w:lang w:eastAsia="ru-RU"/>
        </w:rPr>
        <w:t xml:space="preserve">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 </w:t>
      </w:r>
    </w:p>
    <w:p w:rsidR="00C02D40" w:rsidRPr="00C02D40" w:rsidRDefault="00C02D40" w:rsidP="00232EB9">
      <w:pPr>
        <w:spacing w:after="0"/>
        <w:ind w:firstLine="709"/>
        <w:jc w:val="both"/>
        <w:rPr>
          <w:rFonts w:eastAsia="Times New Roman" w:cs="Times New Roman"/>
          <w:szCs w:val="24"/>
          <w:lang w:eastAsia="ru-RU"/>
        </w:rPr>
      </w:pPr>
      <w:r w:rsidRPr="00C02D40">
        <w:rPr>
          <w:rFonts w:eastAsia="Times New Roman" w:cs="Times New Roman"/>
          <w:szCs w:val="24"/>
          <w:lang w:eastAsia="ru-RU"/>
        </w:rPr>
        <w:t xml:space="preserve">Для проведения апелляции оргкомитет Олимпиады создает апелляционную комиссию из членов жюри (не менее трех человек). </w:t>
      </w:r>
    </w:p>
    <w:p w:rsidR="00C02D40" w:rsidRPr="00C02D40" w:rsidRDefault="00C02D40" w:rsidP="00232EB9">
      <w:pPr>
        <w:spacing w:after="0"/>
        <w:ind w:firstLine="709"/>
        <w:jc w:val="both"/>
        <w:rPr>
          <w:rFonts w:eastAsia="Times New Roman" w:cs="Times New Roman"/>
          <w:szCs w:val="24"/>
          <w:lang w:eastAsia="ru-RU"/>
        </w:rPr>
      </w:pPr>
      <w:r w:rsidRPr="00C02D40">
        <w:rPr>
          <w:rFonts w:eastAsia="Times New Roman" w:cs="Times New Roman"/>
          <w:szCs w:val="24"/>
          <w:lang w:eastAsia="ru-RU"/>
        </w:rPr>
        <w:t xml:space="preserve">Порядок проведения апелляции доводится до сведения участников Олимпиады, сопровождающих их лиц перед началом проведения Олимпиады. </w:t>
      </w:r>
    </w:p>
    <w:p w:rsidR="00C02D40" w:rsidRPr="00C02D40" w:rsidRDefault="00C02D40" w:rsidP="00232EB9">
      <w:pPr>
        <w:spacing w:after="0"/>
        <w:ind w:firstLine="709"/>
        <w:jc w:val="both"/>
        <w:rPr>
          <w:rFonts w:eastAsia="Times New Roman" w:cs="Times New Roman"/>
          <w:szCs w:val="24"/>
          <w:lang w:eastAsia="ru-RU"/>
        </w:rPr>
      </w:pPr>
      <w:r w:rsidRPr="00C02D40">
        <w:rPr>
          <w:rFonts w:eastAsia="Times New Roman" w:cs="Times New Roman"/>
          <w:szCs w:val="24"/>
          <w:lang w:eastAsia="ru-RU"/>
        </w:rPr>
        <w:t xml:space="preserve">Критерии и методика оценивания олимпиадных заданий не могут быть предметом апелляции и пересмотру не подлежат. </w:t>
      </w:r>
    </w:p>
    <w:p w:rsidR="00C02D40" w:rsidRPr="00C02D40" w:rsidRDefault="00C02D40" w:rsidP="00232EB9">
      <w:pPr>
        <w:spacing w:after="0"/>
        <w:ind w:firstLine="709"/>
        <w:jc w:val="both"/>
        <w:rPr>
          <w:rFonts w:eastAsia="Times New Roman" w:cs="Times New Roman"/>
          <w:szCs w:val="24"/>
          <w:lang w:eastAsia="ru-RU"/>
        </w:rPr>
      </w:pPr>
      <w:r w:rsidRPr="00C02D40">
        <w:rPr>
          <w:rFonts w:eastAsia="Times New Roman" w:cs="Times New Roman"/>
          <w:szCs w:val="24"/>
          <w:lang w:eastAsia="ru-RU"/>
        </w:rPr>
        <w:t xml:space="preserve">Участнику Олимпиады, подавшему апелляцию, должна быть предоставлена возможность убедиться в том, что его работа проверена и оценена в соответствии с критериями и методикой, разработанными региональной предметно-методической комиссией. </w:t>
      </w:r>
    </w:p>
    <w:p w:rsidR="00C02D40" w:rsidRPr="00C02D40" w:rsidRDefault="00C02D40" w:rsidP="00232EB9">
      <w:pPr>
        <w:spacing w:after="0"/>
        <w:ind w:firstLine="709"/>
        <w:jc w:val="both"/>
        <w:rPr>
          <w:rFonts w:eastAsia="Times New Roman" w:cs="Times New Roman"/>
          <w:szCs w:val="24"/>
          <w:lang w:eastAsia="ru-RU"/>
        </w:rPr>
      </w:pPr>
      <w:r w:rsidRPr="00C02D40">
        <w:rPr>
          <w:rFonts w:eastAsia="Times New Roman" w:cs="Times New Roman"/>
          <w:szCs w:val="24"/>
          <w:lang w:eastAsia="ru-RU"/>
        </w:rPr>
        <w:t>Для проведения апелляции участник Олимпиады подает письменное заявление на имя председателя жюри по установленной форме</w:t>
      </w:r>
      <w:r>
        <w:rPr>
          <w:rFonts w:eastAsia="Times New Roman" w:cs="Times New Roman"/>
          <w:szCs w:val="24"/>
          <w:lang w:eastAsia="ru-RU"/>
        </w:rPr>
        <w:t>.</w:t>
      </w:r>
    </w:p>
    <w:p w:rsidR="00C02D40" w:rsidRPr="00C02D40" w:rsidRDefault="00C02D40" w:rsidP="00232EB9">
      <w:pPr>
        <w:spacing w:after="0"/>
        <w:ind w:firstLine="709"/>
        <w:jc w:val="both"/>
        <w:rPr>
          <w:rFonts w:eastAsia="Times New Roman" w:cs="Times New Roman"/>
          <w:szCs w:val="24"/>
          <w:lang w:eastAsia="ru-RU"/>
        </w:rPr>
      </w:pPr>
      <w:r w:rsidRPr="00C02D40">
        <w:rPr>
          <w:rFonts w:eastAsia="Times New Roman" w:cs="Times New Roman"/>
          <w:szCs w:val="24"/>
          <w:lang w:eastAsia="ru-RU"/>
        </w:rPr>
        <w:t>Заявление на апелляцию принимаются в течение одного академического часа до времени, назначенного для проведения апелляции. Заявления регистрируются по установленной форме</w:t>
      </w:r>
      <w:r>
        <w:rPr>
          <w:rFonts w:eastAsia="Times New Roman" w:cs="Times New Roman"/>
          <w:szCs w:val="24"/>
          <w:lang w:eastAsia="ru-RU"/>
        </w:rPr>
        <w:t>.</w:t>
      </w:r>
    </w:p>
    <w:p w:rsidR="00C02D40" w:rsidRPr="00C02D40" w:rsidRDefault="00C02D40" w:rsidP="00232EB9">
      <w:pPr>
        <w:spacing w:after="0"/>
        <w:ind w:firstLine="709"/>
        <w:jc w:val="both"/>
        <w:rPr>
          <w:rFonts w:eastAsia="Times New Roman" w:cs="Times New Roman"/>
          <w:szCs w:val="24"/>
          <w:lang w:eastAsia="ru-RU"/>
        </w:rPr>
      </w:pPr>
      <w:r w:rsidRPr="00C02D40">
        <w:rPr>
          <w:rFonts w:eastAsia="Times New Roman" w:cs="Times New Roman"/>
          <w:szCs w:val="24"/>
          <w:lang w:eastAsia="ru-RU"/>
        </w:rPr>
        <w:t>Рассмотрение апелляции проводится с участием самого участника олимпиады.</w:t>
      </w:r>
    </w:p>
    <w:p w:rsidR="00C02D40" w:rsidRPr="00C02D40" w:rsidRDefault="00C02D40" w:rsidP="00232EB9">
      <w:pPr>
        <w:spacing w:after="0"/>
        <w:ind w:firstLine="709"/>
        <w:jc w:val="both"/>
        <w:rPr>
          <w:rFonts w:eastAsia="Times New Roman" w:cs="Times New Roman"/>
          <w:szCs w:val="24"/>
          <w:lang w:eastAsia="ru-RU"/>
        </w:rPr>
      </w:pPr>
      <w:r w:rsidRPr="00C02D40">
        <w:rPr>
          <w:rFonts w:eastAsia="Times New Roman" w:cs="Times New Roman"/>
          <w:szCs w:val="24"/>
          <w:lang w:eastAsia="ru-RU"/>
        </w:rPr>
        <w:t xml:space="preserve">Решения апелляционной комиссии принимаются простым большинством голосов от списочного состава комиссии. В случае равенства голосов председатель комиссии имеет право решающего голоса. Решения апелляционной комиссии являются окончательными и пересмотру не подлежат. По результатам рассмотрения апелляции жюри соответствующего этапа олимпиады </w:t>
      </w:r>
      <w:r w:rsidRPr="00C02D40">
        <w:rPr>
          <w:rFonts w:eastAsia="Times New Roman" w:cs="Times New Roman"/>
          <w:szCs w:val="24"/>
          <w:lang w:eastAsia="ru-RU"/>
        </w:rPr>
        <w:lastRenderedPageBreak/>
        <w:t>принимает решение об отклонении апелляции и сохранении выставленных баллов или об удовлетворении апелляции и корректировке баллов.</w:t>
      </w:r>
    </w:p>
    <w:p w:rsidR="00C02D40" w:rsidRPr="00C02D40" w:rsidRDefault="00C02D40" w:rsidP="00232EB9">
      <w:pPr>
        <w:spacing w:after="0"/>
        <w:ind w:firstLine="709"/>
        <w:jc w:val="both"/>
        <w:rPr>
          <w:rFonts w:eastAsia="Times New Roman" w:cs="Times New Roman"/>
          <w:b/>
          <w:bCs/>
          <w:noProof/>
          <w:szCs w:val="24"/>
          <w:lang w:eastAsia="ru-RU"/>
        </w:rPr>
      </w:pPr>
      <w:r w:rsidRPr="00C02D40">
        <w:rPr>
          <w:rFonts w:eastAsia="Times New Roman" w:cs="Times New Roman"/>
          <w:szCs w:val="24"/>
          <w:lang w:eastAsia="ru-RU"/>
        </w:rPr>
        <w:t>Работа апелляционной комиссии оформляется</w:t>
      </w:r>
      <w:r>
        <w:rPr>
          <w:rFonts w:eastAsia="Times New Roman" w:cs="Times New Roman"/>
          <w:szCs w:val="24"/>
          <w:lang w:eastAsia="ru-RU"/>
        </w:rPr>
        <w:t xml:space="preserve"> протоколами</w:t>
      </w:r>
      <w:r w:rsidRPr="00C02D40">
        <w:rPr>
          <w:rFonts w:eastAsia="Times New Roman" w:cs="Times New Roman"/>
          <w:szCs w:val="24"/>
          <w:lang w:eastAsia="ru-RU"/>
        </w:rPr>
        <w:t>,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w:t>
      </w:r>
      <w:r w:rsidRPr="00C02D40">
        <w:rPr>
          <w:rFonts w:eastAsia="Times New Roman" w:cs="Times New Roman"/>
          <w:b/>
          <w:bCs/>
          <w:noProof/>
          <w:szCs w:val="24"/>
          <w:lang w:eastAsia="ru-RU"/>
        </w:rPr>
        <w:t xml:space="preserve"> </w:t>
      </w:r>
    </w:p>
    <w:p w:rsidR="00C02D40" w:rsidRPr="00C02D40" w:rsidRDefault="00C02D40" w:rsidP="00232EB9">
      <w:pPr>
        <w:spacing w:after="0"/>
        <w:rPr>
          <w:rFonts w:eastAsia="Times New Roman" w:cs="Times New Roman"/>
          <w:b/>
          <w:bCs/>
          <w:noProof/>
          <w:szCs w:val="24"/>
          <w:lang w:eastAsia="ru-RU"/>
        </w:rPr>
      </w:pPr>
    </w:p>
    <w:p w:rsidR="004A6B52" w:rsidRPr="000D7264" w:rsidRDefault="004A6B52" w:rsidP="00232EB9">
      <w:pPr>
        <w:spacing w:after="0"/>
        <w:ind w:firstLine="708"/>
        <w:jc w:val="both"/>
      </w:pPr>
    </w:p>
    <w:sectPr w:rsidR="004A6B52" w:rsidRPr="000D7264" w:rsidSect="0009088F">
      <w:headerReference w:type="default" r:id="rId8"/>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7E97" w:rsidRDefault="00497E97" w:rsidP="00C24317">
      <w:pPr>
        <w:spacing w:after="0" w:line="240" w:lineRule="auto"/>
      </w:pPr>
      <w:r>
        <w:separator/>
      </w:r>
    </w:p>
  </w:endnote>
  <w:endnote w:type="continuationSeparator" w:id="0">
    <w:p w:rsidR="00497E97" w:rsidRDefault="00497E97" w:rsidP="00C243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7E97" w:rsidRDefault="00497E97" w:rsidP="00C24317">
      <w:pPr>
        <w:spacing w:after="0" w:line="240" w:lineRule="auto"/>
      </w:pPr>
      <w:r>
        <w:separator/>
      </w:r>
    </w:p>
  </w:footnote>
  <w:footnote w:type="continuationSeparator" w:id="0">
    <w:p w:rsidR="00497E97" w:rsidRDefault="00497E97" w:rsidP="00C2431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B52" w:rsidRPr="00C24317" w:rsidRDefault="004A6B52" w:rsidP="00C24317">
    <w:pPr>
      <w:spacing w:after="0" w:line="240" w:lineRule="auto"/>
      <w:jc w:val="center"/>
      <w:rPr>
        <w:b/>
        <w:i/>
      </w:rPr>
    </w:pPr>
    <w:r w:rsidRPr="00C24317">
      <w:rPr>
        <w:b/>
        <w:i/>
      </w:rPr>
      <w:t xml:space="preserve">Муниципальный этап всероссийской олимпиады школьников по астрономии </w:t>
    </w:r>
  </w:p>
  <w:p w:rsidR="004A6B52" w:rsidRPr="00C24317" w:rsidRDefault="004A6B52" w:rsidP="00C24317">
    <w:pPr>
      <w:spacing w:after="0" w:line="240" w:lineRule="auto"/>
      <w:jc w:val="center"/>
      <w:rPr>
        <w:b/>
        <w:i/>
      </w:rPr>
    </w:pPr>
    <w:r w:rsidRPr="00C24317">
      <w:rPr>
        <w:b/>
        <w:i/>
      </w:rPr>
      <w:t>Ханты-Мансийский автономный округ – Югра</w:t>
    </w:r>
  </w:p>
  <w:p w:rsidR="004A6B52" w:rsidRPr="00C24317" w:rsidRDefault="004A6B52" w:rsidP="00C24317">
    <w:pPr>
      <w:spacing w:after="0" w:line="240" w:lineRule="auto"/>
      <w:jc w:val="center"/>
      <w:rPr>
        <w:b/>
        <w:i/>
      </w:rPr>
    </w:pPr>
    <w:r w:rsidRPr="00C24317">
      <w:rPr>
        <w:b/>
        <w:i/>
      </w:rPr>
      <w:t>20</w:t>
    </w:r>
    <w:r w:rsidR="005643CC">
      <w:rPr>
        <w:b/>
        <w:i/>
      </w:rPr>
      <w:t>2</w:t>
    </w:r>
    <w:r w:rsidR="00922510">
      <w:rPr>
        <w:b/>
        <w:i/>
      </w:rPr>
      <w:t>4</w:t>
    </w:r>
    <w:r w:rsidRPr="00C24317">
      <w:rPr>
        <w:b/>
        <w:i/>
      </w:rPr>
      <w:t>-20</w:t>
    </w:r>
    <w:r w:rsidR="00CF4E93">
      <w:rPr>
        <w:b/>
        <w:i/>
      </w:rPr>
      <w:t>2</w:t>
    </w:r>
    <w:r w:rsidR="00922510">
      <w:rPr>
        <w:b/>
        <w:i/>
      </w:rPr>
      <w:t>5</w:t>
    </w:r>
    <w:r w:rsidRPr="00C24317">
      <w:rPr>
        <w:b/>
        <w:i/>
      </w:rPr>
      <w:t xml:space="preserve"> учебный год </w:t>
    </w:r>
  </w:p>
  <w:p w:rsidR="004A6B52" w:rsidRPr="00C24317" w:rsidRDefault="00421DEB" w:rsidP="00C24317">
    <w:pPr>
      <w:spacing w:after="0" w:line="240" w:lineRule="auto"/>
      <w:jc w:val="center"/>
      <w:rPr>
        <w:b/>
        <w:i/>
      </w:rPr>
    </w:pPr>
    <w:r>
      <w:rPr>
        <w:b/>
        <w:i/>
      </w:rPr>
      <w:t>7-</w:t>
    </w:r>
    <w:r w:rsidR="00A65FD4">
      <w:rPr>
        <w:b/>
        <w:i/>
      </w:rPr>
      <w:t>11</w:t>
    </w:r>
    <w:r w:rsidR="004A6B52" w:rsidRPr="00C24317">
      <w:rPr>
        <w:b/>
        <w:i/>
      </w:rPr>
      <w:t xml:space="preserve"> класс</w:t>
    </w:r>
  </w:p>
  <w:p w:rsidR="004A6B52" w:rsidRDefault="004A6B5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D5294"/>
    <w:multiLevelType w:val="hybridMultilevel"/>
    <w:tmpl w:val="5B809B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9890016"/>
    <w:multiLevelType w:val="hybridMultilevel"/>
    <w:tmpl w:val="7F36C608"/>
    <w:lvl w:ilvl="0" w:tplc="0734ADD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2477A4"/>
    <w:multiLevelType w:val="hybridMultilevel"/>
    <w:tmpl w:val="5988288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0FEA2C62"/>
    <w:multiLevelType w:val="hybridMultilevel"/>
    <w:tmpl w:val="BE90310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14F11CDF"/>
    <w:multiLevelType w:val="hybridMultilevel"/>
    <w:tmpl w:val="76A641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50765DC"/>
    <w:multiLevelType w:val="hybridMultilevel"/>
    <w:tmpl w:val="D87E13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2405049"/>
    <w:multiLevelType w:val="hybridMultilevel"/>
    <w:tmpl w:val="8C7A99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0691D99"/>
    <w:multiLevelType w:val="hybridMultilevel"/>
    <w:tmpl w:val="A44430D0"/>
    <w:lvl w:ilvl="0" w:tplc="11B820B8">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6EFF0674"/>
    <w:multiLevelType w:val="hybridMultilevel"/>
    <w:tmpl w:val="75F4B016"/>
    <w:lvl w:ilvl="0" w:tplc="C3482576">
      <w:start w:val="1"/>
      <w:numFmt w:val="bullet"/>
      <w:lvlText w:val=""/>
      <w:lvlJc w:val="left"/>
      <w:pPr>
        <w:ind w:left="1353" w:hanging="360"/>
      </w:pPr>
      <w:rPr>
        <w:rFonts w:ascii="Symbol" w:hAnsi="Symbol"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hint="default"/>
      </w:rPr>
    </w:lvl>
    <w:lvl w:ilvl="3" w:tplc="04190001">
      <w:start w:val="1"/>
      <w:numFmt w:val="bullet"/>
      <w:lvlText w:val=""/>
      <w:lvlJc w:val="left"/>
      <w:pPr>
        <w:ind w:left="3513" w:hanging="360"/>
      </w:pPr>
      <w:rPr>
        <w:rFonts w:ascii="Symbol" w:hAnsi="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hint="default"/>
      </w:rPr>
    </w:lvl>
    <w:lvl w:ilvl="6" w:tplc="04190001">
      <w:start w:val="1"/>
      <w:numFmt w:val="bullet"/>
      <w:lvlText w:val=""/>
      <w:lvlJc w:val="left"/>
      <w:pPr>
        <w:ind w:left="5673" w:hanging="360"/>
      </w:pPr>
      <w:rPr>
        <w:rFonts w:ascii="Symbol" w:hAnsi="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hint="default"/>
      </w:rPr>
    </w:lvl>
  </w:abstractNum>
  <w:abstractNum w:abstractNumId="9">
    <w:nsid w:val="74A663B1"/>
    <w:multiLevelType w:val="hybridMultilevel"/>
    <w:tmpl w:val="9050B67A"/>
    <w:lvl w:ilvl="0" w:tplc="6C488AE2">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4"/>
  </w:num>
  <w:num w:numId="2">
    <w:abstractNumId w:val="1"/>
  </w:num>
  <w:num w:numId="3">
    <w:abstractNumId w:val="3"/>
  </w:num>
  <w:num w:numId="4">
    <w:abstractNumId w:val="6"/>
  </w:num>
  <w:num w:numId="5">
    <w:abstractNumId w:val="2"/>
  </w:num>
  <w:num w:numId="6">
    <w:abstractNumId w:val="5"/>
  </w:num>
  <w:num w:numId="7">
    <w:abstractNumId w:val="0"/>
  </w:num>
  <w:num w:numId="8">
    <w:abstractNumId w:val="7"/>
  </w:num>
  <w:num w:numId="9">
    <w:abstractNumId w:val="9"/>
  </w:num>
  <w:num w:numId="10">
    <w:abstractNumId w:val="8"/>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4317"/>
    <w:rsid w:val="000018C7"/>
    <w:rsid w:val="0009088F"/>
    <w:rsid w:val="000D7264"/>
    <w:rsid w:val="000E1BD2"/>
    <w:rsid w:val="00232EB9"/>
    <w:rsid w:val="00264495"/>
    <w:rsid w:val="0026470C"/>
    <w:rsid w:val="00273EDF"/>
    <w:rsid w:val="002A5EF3"/>
    <w:rsid w:val="002C03D0"/>
    <w:rsid w:val="00412A33"/>
    <w:rsid w:val="00421383"/>
    <w:rsid w:val="00421DEB"/>
    <w:rsid w:val="00497E97"/>
    <w:rsid w:val="004A09E6"/>
    <w:rsid w:val="004A6B52"/>
    <w:rsid w:val="004D0751"/>
    <w:rsid w:val="005643CC"/>
    <w:rsid w:val="005B0540"/>
    <w:rsid w:val="005B6432"/>
    <w:rsid w:val="005E56C9"/>
    <w:rsid w:val="00623361"/>
    <w:rsid w:val="006841B8"/>
    <w:rsid w:val="00710BB8"/>
    <w:rsid w:val="007278C1"/>
    <w:rsid w:val="007A7587"/>
    <w:rsid w:val="0082152A"/>
    <w:rsid w:val="00901463"/>
    <w:rsid w:val="00922510"/>
    <w:rsid w:val="00922BDF"/>
    <w:rsid w:val="009911E2"/>
    <w:rsid w:val="009C226C"/>
    <w:rsid w:val="00A62F7F"/>
    <w:rsid w:val="00A65FD4"/>
    <w:rsid w:val="00B908BC"/>
    <w:rsid w:val="00BC7396"/>
    <w:rsid w:val="00BD5A9F"/>
    <w:rsid w:val="00C02D40"/>
    <w:rsid w:val="00C24317"/>
    <w:rsid w:val="00C475AB"/>
    <w:rsid w:val="00CD00F2"/>
    <w:rsid w:val="00CF4E93"/>
    <w:rsid w:val="00D05CAC"/>
    <w:rsid w:val="00D10158"/>
    <w:rsid w:val="00D33C87"/>
    <w:rsid w:val="00D70D18"/>
    <w:rsid w:val="00D82BEC"/>
    <w:rsid w:val="00DE250B"/>
    <w:rsid w:val="00DF5A60"/>
    <w:rsid w:val="00E319B5"/>
    <w:rsid w:val="00EC54D9"/>
    <w:rsid w:val="00EC576F"/>
    <w:rsid w:val="00F3067E"/>
    <w:rsid w:val="00F363B8"/>
    <w:rsid w:val="00F868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116AE5-B068-4404-888C-487945425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24317"/>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431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24317"/>
    <w:rPr>
      <w:rFonts w:ascii="Times New Roman" w:hAnsi="Times New Roman"/>
      <w:sz w:val="24"/>
    </w:rPr>
  </w:style>
  <w:style w:type="paragraph" w:styleId="a5">
    <w:name w:val="footer"/>
    <w:basedOn w:val="a"/>
    <w:link w:val="a6"/>
    <w:uiPriority w:val="99"/>
    <w:unhideWhenUsed/>
    <w:rsid w:val="00C2431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24317"/>
    <w:rPr>
      <w:rFonts w:ascii="Times New Roman" w:hAnsi="Times New Roman"/>
      <w:sz w:val="24"/>
    </w:rPr>
  </w:style>
  <w:style w:type="paragraph" w:customStyle="1" w:styleId="Default">
    <w:name w:val="Default"/>
    <w:rsid w:val="00D10158"/>
    <w:pPr>
      <w:autoSpaceDE w:val="0"/>
      <w:autoSpaceDN w:val="0"/>
      <w:adjustRightInd w:val="0"/>
      <w:spacing w:after="0" w:line="240" w:lineRule="auto"/>
    </w:pPr>
    <w:rPr>
      <w:rFonts w:ascii="Times New Roman" w:hAnsi="Times New Roman" w:cs="Times New Roman"/>
      <w:color w:val="000000"/>
      <w:sz w:val="24"/>
      <w:szCs w:val="24"/>
    </w:rPr>
  </w:style>
  <w:style w:type="table" w:styleId="a7">
    <w:name w:val="Table Grid"/>
    <w:basedOn w:val="a1"/>
    <w:uiPriority w:val="59"/>
    <w:rsid w:val="00D1015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7"/>
    <w:uiPriority w:val="59"/>
    <w:rsid w:val="00D10158"/>
    <w:pPr>
      <w:spacing w:after="0" w:line="240" w:lineRule="auto"/>
    </w:pPr>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link w:val="a9"/>
    <w:uiPriority w:val="34"/>
    <w:qFormat/>
    <w:rsid w:val="004D0751"/>
    <w:pPr>
      <w:ind w:left="720"/>
      <w:contextualSpacing/>
    </w:pPr>
  </w:style>
  <w:style w:type="paragraph" w:styleId="aa">
    <w:name w:val="Balloon Text"/>
    <w:basedOn w:val="a"/>
    <w:link w:val="ab"/>
    <w:uiPriority w:val="99"/>
    <w:semiHidden/>
    <w:unhideWhenUsed/>
    <w:rsid w:val="00BC7396"/>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BC7396"/>
    <w:rPr>
      <w:rFonts w:ascii="Segoe UI" w:hAnsi="Segoe UI" w:cs="Segoe UI"/>
      <w:sz w:val="18"/>
      <w:szCs w:val="18"/>
    </w:rPr>
  </w:style>
  <w:style w:type="character" w:customStyle="1" w:styleId="a9">
    <w:name w:val="Абзац списка Знак"/>
    <w:link w:val="a8"/>
    <w:uiPriority w:val="34"/>
    <w:locked/>
    <w:rsid w:val="005B0540"/>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9837165">
      <w:bodyDiv w:val="1"/>
      <w:marLeft w:val="0"/>
      <w:marRight w:val="0"/>
      <w:marTop w:val="0"/>
      <w:marBottom w:val="0"/>
      <w:divBdr>
        <w:top w:val="none" w:sz="0" w:space="0" w:color="auto"/>
        <w:left w:val="none" w:sz="0" w:space="0" w:color="auto"/>
        <w:bottom w:val="none" w:sz="0" w:space="0" w:color="auto"/>
        <w:right w:val="none" w:sz="0" w:space="0" w:color="auto"/>
      </w:divBdr>
    </w:div>
    <w:div w:id="1847666461">
      <w:bodyDiv w:val="1"/>
      <w:marLeft w:val="0"/>
      <w:marRight w:val="0"/>
      <w:marTop w:val="0"/>
      <w:marBottom w:val="0"/>
      <w:divBdr>
        <w:top w:val="none" w:sz="0" w:space="0" w:color="auto"/>
        <w:left w:val="none" w:sz="0" w:space="0" w:color="auto"/>
        <w:bottom w:val="none" w:sz="0" w:space="0" w:color="auto"/>
        <w:right w:val="none" w:sz="0" w:space="0" w:color="auto"/>
      </w:divBdr>
    </w:div>
    <w:div w:id="2144881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5BD35B-6601-4A22-A97A-2456DB301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3441</Words>
  <Characters>19619</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СурГУ</Company>
  <LinksUpToDate>false</LinksUpToDate>
  <CharactersWithSpaces>23014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Шадрин Геннадий Анатольевич</dc:creator>
  <cp:keywords/>
  <dc:description/>
  <cp:lastModifiedBy>Екатерина Булатова</cp:lastModifiedBy>
  <cp:revision>11</cp:revision>
  <cp:lastPrinted>2023-11-02T04:39:00Z</cp:lastPrinted>
  <dcterms:created xsi:type="dcterms:W3CDTF">2023-11-02T06:06:00Z</dcterms:created>
  <dcterms:modified xsi:type="dcterms:W3CDTF">2024-11-01T06:00:00Z</dcterms:modified>
</cp:coreProperties>
</file>